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49E6C" w14:textId="1E6CAE59" w:rsidR="0094486E" w:rsidRPr="00FA3C41" w:rsidRDefault="0094486E" w:rsidP="0094486E">
      <w:pPr>
        <w:jc w:val="center"/>
        <w:rPr>
          <w:rFonts w:ascii="Times New Roman" w:hAnsi="Times New Roman" w:cs="Times New Roman"/>
          <w:b/>
          <w:bCs/>
          <w:sz w:val="24"/>
          <w:szCs w:val="24"/>
        </w:rPr>
      </w:pPr>
      <w:r w:rsidRPr="00FA3C41">
        <w:rPr>
          <w:rFonts w:ascii="Times New Roman" w:hAnsi="Times New Roman" w:cs="Times New Roman"/>
          <w:b/>
          <w:bCs/>
          <w:sz w:val="24"/>
          <w:szCs w:val="24"/>
        </w:rPr>
        <w:t>LaGuardia Community College</w:t>
      </w:r>
    </w:p>
    <w:p w14:paraId="188379D4" w14:textId="44206A18" w:rsidR="0094486E" w:rsidRPr="00FA3C41" w:rsidRDefault="0094486E" w:rsidP="0094486E">
      <w:pPr>
        <w:jc w:val="center"/>
        <w:rPr>
          <w:rFonts w:ascii="Times New Roman" w:hAnsi="Times New Roman" w:cs="Times New Roman"/>
          <w:b/>
          <w:bCs/>
          <w:sz w:val="24"/>
          <w:szCs w:val="24"/>
        </w:rPr>
      </w:pPr>
      <w:r w:rsidRPr="00FA3C41">
        <w:rPr>
          <w:rFonts w:ascii="Times New Roman" w:hAnsi="Times New Roman" w:cs="Times New Roman"/>
          <w:b/>
          <w:bCs/>
          <w:sz w:val="24"/>
          <w:szCs w:val="24"/>
        </w:rPr>
        <w:t>Department of English</w:t>
      </w:r>
    </w:p>
    <w:p w14:paraId="49D5231F" w14:textId="7A302CB5" w:rsidR="00A133D1" w:rsidRPr="000965FE" w:rsidRDefault="00BD7DF5" w:rsidP="00A133D1">
      <w:pPr>
        <w:jc w:val="center"/>
        <w:rPr>
          <w:rFonts w:ascii="Times New Roman" w:hAnsi="Times New Roman" w:cs="Times New Roman"/>
          <w:b/>
          <w:bCs/>
          <w:color w:val="000000"/>
          <w:sz w:val="24"/>
          <w:szCs w:val="24"/>
          <w:shd w:val="clear" w:color="auto" w:fill="FFFFFF"/>
        </w:rPr>
      </w:pPr>
      <w:r w:rsidRPr="003C6768">
        <w:rPr>
          <w:rFonts w:ascii="Times New Roman" w:hAnsi="Times New Roman" w:cs="Times New Roman"/>
          <w:b/>
          <w:bCs/>
          <w:color w:val="000000"/>
          <w:sz w:val="24"/>
          <w:szCs w:val="24"/>
          <w:shd w:val="clear" w:color="auto" w:fill="FFFFFF"/>
        </w:rPr>
        <w:t>ENG102.</w:t>
      </w:r>
      <w:r w:rsidR="00A133D1" w:rsidRPr="00A133D1">
        <w:rPr>
          <w:rFonts w:ascii="Times New Roman" w:hAnsi="Times New Roman" w:cs="Times New Roman"/>
          <w:b/>
          <w:bCs/>
          <w:color w:val="000000"/>
          <w:sz w:val="24"/>
          <w:szCs w:val="24"/>
          <w:shd w:val="clear" w:color="auto" w:fill="FFFFFF"/>
        </w:rPr>
        <w:t xml:space="preserve"> </w:t>
      </w:r>
      <w:r w:rsidR="00A133D1" w:rsidRPr="000965FE">
        <w:rPr>
          <w:rFonts w:ascii="Times New Roman" w:hAnsi="Times New Roman" w:cs="Times New Roman"/>
          <w:b/>
          <w:bCs/>
          <w:color w:val="000000"/>
          <w:sz w:val="24"/>
          <w:szCs w:val="24"/>
          <w:shd w:val="clear" w:color="auto" w:fill="FFFFFF"/>
        </w:rPr>
        <w:t>0835</w:t>
      </w:r>
    </w:p>
    <w:p w14:paraId="61DED84A" w14:textId="0F9A85D4" w:rsidR="0094486E" w:rsidRPr="00FA3C41" w:rsidRDefault="0094486E" w:rsidP="00A133D1">
      <w:pPr>
        <w:jc w:val="center"/>
        <w:rPr>
          <w:rFonts w:ascii="Times New Roman" w:hAnsi="Times New Roman" w:cs="Times New Roman"/>
          <w:b/>
          <w:bCs/>
          <w:sz w:val="24"/>
          <w:szCs w:val="24"/>
        </w:rPr>
      </w:pPr>
      <w:r w:rsidRPr="00FA3C41">
        <w:rPr>
          <w:rFonts w:ascii="Times New Roman" w:hAnsi="Times New Roman" w:cs="Times New Roman"/>
          <w:b/>
          <w:bCs/>
          <w:sz w:val="24"/>
          <w:szCs w:val="24"/>
        </w:rPr>
        <w:t>Composition II: Writing Through Literature</w:t>
      </w:r>
    </w:p>
    <w:p w14:paraId="11617EA3" w14:textId="77777777" w:rsidR="00EA00BA" w:rsidRDefault="00EA00BA" w:rsidP="00EA00BA">
      <w:pPr>
        <w:jc w:val="center"/>
        <w:rPr>
          <w:rFonts w:ascii="Times New Roman" w:hAnsi="Times New Roman" w:cs="Times New Roman"/>
          <w:b/>
          <w:bCs/>
          <w:sz w:val="24"/>
          <w:szCs w:val="24"/>
        </w:rPr>
      </w:pPr>
      <w:r>
        <w:rPr>
          <w:rFonts w:ascii="Times New Roman" w:hAnsi="Times New Roman" w:cs="Times New Roman"/>
          <w:b/>
          <w:bCs/>
          <w:sz w:val="24"/>
          <w:szCs w:val="24"/>
        </w:rPr>
        <w:t xml:space="preserve">3 credits; 3 hours </w:t>
      </w:r>
    </w:p>
    <w:p w14:paraId="6558E080" w14:textId="2B04F517" w:rsidR="0094486E" w:rsidRDefault="0094486E" w:rsidP="00EA00BA">
      <w:pPr>
        <w:jc w:val="center"/>
        <w:rPr>
          <w:rFonts w:ascii="Times New Roman" w:hAnsi="Times New Roman" w:cs="Times New Roman"/>
          <w:b/>
          <w:bCs/>
          <w:sz w:val="24"/>
          <w:szCs w:val="24"/>
        </w:rPr>
      </w:pPr>
      <w:r w:rsidRPr="00FA3C41">
        <w:rPr>
          <w:rFonts w:ascii="Times New Roman" w:hAnsi="Times New Roman" w:cs="Times New Roman"/>
          <w:b/>
          <w:bCs/>
          <w:sz w:val="24"/>
          <w:szCs w:val="24"/>
        </w:rPr>
        <w:t>SYLLABUS</w:t>
      </w:r>
    </w:p>
    <w:p w14:paraId="486F6F51" w14:textId="77777777" w:rsidR="0094486E" w:rsidRPr="00FA3C41" w:rsidRDefault="0094486E" w:rsidP="0094486E">
      <w:pPr>
        <w:jc w:val="center"/>
        <w:rPr>
          <w:rFonts w:ascii="Times New Roman" w:hAnsi="Times New Roman" w:cs="Times New Roman"/>
          <w:b/>
          <w:bCs/>
          <w:sz w:val="24"/>
          <w:szCs w:val="24"/>
        </w:rPr>
      </w:pPr>
    </w:p>
    <w:p w14:paraId="64EE89ED" w14:textId="77777777" w:rsidR="00763B47" w:rsidRPr="00FA3C41" w:rsidRDefault="00763B47" w:rsidP="00763B47">
      <w:pPr>
        <w:rPr>
          <w:rFonts w:ascii="Times New Roman" w:hAnsi="Times New Roman" w:cs="Times New Roman"/>
          <w:b/>
          <w:bCs/>
          <w:sz w:val="24"/>
          <w:szCs w:val="24"/>
        </w:rPr>
      </w:pPr>
      <w:r w:rsidRPr="00FA3C41">
        <w:rPr>
          <w:rFonts w:ascii="Times New Roman" w:hAnsi="Times New Roman" w:cs="Times New Roman"/>
          <w:b/>
          <w:bCs/>
          <w:sz w:val="24"/>
          <w:szCs w:val="24"/>
          <w:highlight w:val="yellow"/>
        </w:rPr>
        <w:t>1. Instructor information</w:t>
      </w:r>
      <w:r w:rsidRPr="00FA3C41">
        <w:rPr>
          <w:rFonts w:ascii="Times New Roman" w:hAnsi="Times New Roman" w:cs="Times New Roman"/>
          <w:b/>
          <w:bCs/>
          <w:sz w:val="24"/>
          <w:szCs w:val="24"/>
        </w:rPr>
        <w:t xml:space="preserve"> </w:t>
      </w:r>
    </w:p>
    <w:p w14:paraId="2E2E3E5D" w14:textId="77777777" w:rsidR="00763B47" w:rsidRPr="00FA3C41" w:rsidRDefault="00763B47" w:rsidP="00763B47">
      <w:pPr>
        <w:rPr>
          <w:rFonts w:ascii="Times New Roman" w:hAnsi="Times New Roman" w:cs="Times New Roman"/>
          <w:color w:val="000000" w:themeColor="text1"/>
          <w:sz w:val="24"/>
          <w:szCs w:val="24"/>
        </w:rPr>
      </w:pPr>
      <w:r w:rsidRPr="00FA3C41">
        <w:rPr>
          <w:rFonts w:ascii="Times New Roman" w:hAnsi="Times New Roman" w:cs="Times New Roman"/>
          <w:sz w:val="24"/>
          <w:szCs w:val="24"/>
        </w:rPr>
        <w:t xml:space="preserve">Name: </w:t>
      </w:r>
      <w:r w:rsidRPr="00FA3C41">
        <w:rPr>
          <w:rFonts w:ascii="Times New Roman" w:hAnsi="Times New Roman" w:cs="Times New Roman"/>
          <w:color w:val="000000" w:themeColor="text1"/>
          <w:sz w:val="24"/>
          <w:szCs w:val="24"/>
        </w:rPr>
        <w:t>Mr. Edwin Martinez</w:t>
      </w:r>
    </w:p>
    <w:p w14:paraId="3F1B3387" w14:textId="77777777" w:rsidR="00763B47" w:rsidRPr="00FA3C41" w:rsidRDefault="00763B47" w:rsidP="00763B47">
      <w:pPr>
        <w:rPr>
          <w:rFonts w:ascii="Times New Roman" w:hAnsi="Times New Roman" w:cs="Times New Roman"/>
          <w:sz w:val="24"/>
          <w:szCs w:val="24"/>
        </w:rPr>
      </w:pPr>
      <w:r w:rsidRPr="00FA3C41">
        <w:rPr>
          <w:rFonts w:ascii="Times New Roman" w:hAnsi="Times New Roman" w:cs="Times New Roman"/>
          <w:sz w:val="24"/>
          <w:szCs w:val="24"/>
        </w:rPr>
        <w:t xml:space="preserve">Phone: </w:t>
      </w:r>
    </w:p>
    <w:p w14:paraId="11948F4C" w14:textId="77777777" w:rsidR="00763B47" w:rsidRPr="00FA3C41" w:rsidRDefault="00763B47" w:rsidP="00763B47">
      <w:pPr>
        <w:rPr>
          <w:rFonts w:ascii="Times New Roman" w:hAnsi="Times New Roman" w:cs="Times New Roman"/>
          <w:sz w:val="24"/>
          <w:szCs w:val="24"/>
        </w:rPr>
      </w:pPr>
      <w:r w:rsidRPr="00FA3C41">
        <w:rPr>
          <w:rFonts w:ascii="Times New Roman" w:hAnsi="Times New Roman" w:cs="Times New Roman"/>
          <w:sz w:val="24"/>
          <w:szCs w:val="24"/>
        </w:rPr>
        <w:t xml:space="preserve">Office: </w:t>
      </w:r>
      <w:r>
        <w:rPr>
          <w:rFonts w:ascii="Times New Roman" w:hAnsi="Times New Roman" w:cs="Times New Roman"/>
          <w:sz w:val="24"/>
          <w:szCs w:val="24"/>
        </w:rPr>
        <w:t xml:space="preserve">MB14 – D Room </w:t>
      </w:r>
    </w:p>
    <w:p w14:paraId="0B4A1481" w14:textId="6E7C1E97" w:rsidR="00763B47" w:rsidRPr="00FA3C41" w:rsidRDefault="00763B47" w:rsidP="00763B47">
      <w:pPr>
        <w:rPr>
          <w:rFonts w:ascii="Times New Roman" w:hAnsi="Times New Roman" w:cs="Times New Roman"/>
          <w:sz w:val="24"/>
          <w:szCs w:val="24"/>
        </w:rPr>
      </w:pPr>
      <w:r w:rsidRPr="00FA3C41">
        <w:rPr>
          <w:rFonts w:ascii="Times New Roman" w:hAnsi="Times New Roman" w:cs="Times New Roman"/>
          <w:sz w:val="24"/>
          <w:szCs w:val="24"/>
        </w:rPr>
        <w:t xml:space="preserve">Office hours: </w:t>
      </w:r>
      <w:r w:rsidR="00911CB2">
        <w:rPr>
          <w:rFonts w:ascii="Times New Roman" w:hAnsi="Times New Roman" w:cs="Times New Roman"/>
          <w:sz w:val="24"/>
          <w:szCs w:val="24"/>
        </w:rPr>
        <w:t>Tuesdays</w:t>
      </w:r>
      <w:r>
        <w:rPr>
          <w:rFonts w:ascii="Times New Roman" w:hAnsi="Times New Roman" w:cs="Times New Roman"/>
          <w:sz w:val="24"/>
          <w:szCs w:val="24"/>
        </w:rPr>
        <w:t xml:space="preserve">, </w:t>
      </w:r>
      <w:r w:rsidR="00911CB2">
        <w:rPr>
          <w:rFonts w:ascii="Times New Roman" w:hAnsi="Times New Roman" w:cs="Times New Roman"/>
          <w:sz w:val="24"/>
          <w:szCs w:val="24"/>
        </w:rPr>
        <w:t>1</w:t>
      </w:r>
      <w:r w:rsidR="002E00CB">
        <w:rPr>
          <w:rFonts w:ascii="Times New Roman" w:hAnsi="Times New Roman" w:cs="Times New Roman"/>
          <w:sz w:val="24"/>
          <w:szCs w:val="24"/>
        </w:rPr>
        <w:t>1</w:t>
      </w:r>
      <w:r>
        <w:rPr>
          <w:rFonts w:ascii="Times New Roman" w:hAnsi="Times New Roman" w:cs="Times New Roman"/>
          <w:sz w:val="24"/>
          <w:szCs w:val="24"/>
        </w:rPr>
        <w:t>:</w:t>
      </w:r>
      <w:r w:rsidR="002E00CB">
        <w:rPr>
          <w:rFonts w:ascii="Times New Roman" w:hAnsi="Times New Roman" w:cs="Times New Roman"/>
          <w:sz w:val="24"/>
          <w:szCs w:val="24"/>
        </w:rPr>
        <w:t>3</w:t>
      </w:r>
      <w:r>
        <w:rPr>
          <w:rFonts w:ascii="Times New Roman" w:hAnsi="Times New Roman" w:cs="Times New Roman"/>
          <w:sz w:val="24"/>
          <w:szCs w:val="24"/>
        </w:rPr>
        <w:t>0</w:t>
      </w:r>
      <w:r w:rsidR="002E00CB">
        <w:rPr>
          <w:rFonts w:ascii="Times New Roman" w:hAnsi="Times New Roman" w:cs="Times New Roman"/>
          <w:sz w:val="24"/>
          <w:szCs w:val="24"/>
        </w:rPr>
        <w:t>am</w:t>
      </w:r>
      <w:r>
        <w:rPr>
          <w:rFonts w:ascii="Times New Roman" w:hAnsi="Times New Roman" w:cs="Times New Roman"/>
          <w:sz w:val="24"/>
          <w:szCs w:val="24"/>
        </w:rPr>
        <w:t>-</w:t>
      </w:r>
      <w:r w:rsidR="002E00CB">
        <w:rPr>
          <w:rFonts w:ascii="Times New Roman" w:hAnsi="Times New Roman" w:cs="Times New Roman"/>
          <w:sz w:val="24"/>
          <w:szCs w:val="24"/>
        </w:rPr>
        <w:t>12</w:t>
      </w:r>
      <w:r>
        <w:rPr>
          <w:rFonts w:ascii="Times New Roman" w:hAnsi="Times New Roman" w:cs="Times New Roman"/>
          <w:sz w:val="24"/>
          <w:szCs w:val="24"/>
        </w:rPr>
        <w:t>:</w:t>
      </w:r>
      <w:r w:rsidR="002E00CB">
        <w:rPr>
          <w:rFonts w:ascii="Times New Roman" w:hAnsi="Times New Roman" w:cs="Times New Roman"/>
          <w:sz w:val="24"/>
          <w:szCs w:val="24"/>
        </w:rPr>
        <w:t>3</w:t>
      </w:r>
      <w:r>
        <w:rPr>
          <w:rFonts w:ascii="Times New Roman" w:hAnsi="Times New Roman" w:cs="Times New Roman"/>
          <w:sz w:val="24"/>
          <w:szCs w:val="24"/>
        </w:rPr>
        <w:t>0pm</w:t>
      </w:r>
    </w:p>
    <w:p w14:paraId="0D296E69" w14:textId="31041B52" w:rsidR="00763B47" w:rsidRDefault="00763B47" w:rsidP="00C64BE9">
      <w:pPr>
        <w:rPr>
          <w:rFonts w:ascii="Times New Roman" w:hAnsi="Times New Roman" w:cs="Times New Roman"/>
          <w:b/>
          <w:bCs/>
          <w:color w:val="000000" w:themeColor="text1"/>
          <w:sz w:val="24"/>
          <w:szCs w:val="24"/>
          <w:highlight w:val="yellow"/>
        </w:rPr>
      </w:pPr>
      <w:r w:rsidRPr="00FA3C41">
        <w:rPr>
          <w:rFonts w:ascii="Times New Roman" w:hAnsi="Times New Roman" w:cs="Times New Roman"/>
          <w:sz w:val="24"/>
          <w:szCs w:val="24"/>
        </w:rPr>
        <w:t xml:space="preserve">Email: </w:t>
      </w:r>
      <w:r w:rsidR="00690ECB" w:rsidRPr="00690ECB">
        <w:rPr>
          <w:rFonts w:ascii="Times New Roman" w:hAnsi="Times New Roman" w:cs="Times New Roman"/>
          <w:sz w:val="24"/>
          <w:szCs w:val="24"/>
        </w:rPr>
        <w:t>edwin.martinezlopez89@lagcc.cuny.edu</w:t>
      </w:r>
    </w:p>
    <w:p w14:paraId="2E288E79" w14:textId="77777777" w:rsidR="00763B47" w:rsidRDefault="00763B47" w:rsidP="00C64BE9">
      <w:pPr>
        <w:rPr>
          <w:rFonts w:ascii="Times New Roman" w:hAnsi="Times New Roman" w:cs="Times New Roman"/>
          <w:b/>
          <w:bCs/>
          <w:color w:val="000000" w:themeColor="text1"/>
          <w:sz w:val="24"/>
          <w:szCs w:val="24"/>
          <w:highlight w:val="yellow"/>
        </w:rPr>
      </w:pPr>
    </w:p>
    <w:p w14:paraId="72B2750C" w14:textId="097D7CC7" w:rsidR="00C64BE9" w:rsidRPr="00CA7905" w:rsidRDefault="00C64BE9" w:rsidP="00C64BE9">
      <w:pPr>
        <w:rPr>
          <w:rFonts w:ascii="Times New Roman" w:hAnsi="Times New Roman" w:cs="Times New Roman"/>
          <w:b/>
          <w:bCs/>
          <w:sz w:val="24"/>
          <w:szCs w:val="24"/>
        </w:rPr>
      </w:pPr>
      <w:r w:rsidRPr="00CA7905">
        <w:rPr>
          <w:rFonts w:ascii="Times New Roman" w:hAnsi="Times New Roman" w:cs="Times New Roman"/>
          <w:b/>
          <w:bCs/>
          <w:color w:val="000000" w:themeColor="text1"/>
          <w:sz w:val="24"/>
          <w:szCs w:val="24"/>
          <w:highlight w:val="yellow"/>
        </w:rPr>
        <w:t xml:space="preserve">2. </w:t>
      </w:r>
      <w:r>
        <w:rPr>
          <w:rFonts w:ascii="Times New Roman" w:hAnsi="Times New Roman" w:cs="Times New Roman"/>
          <w:b/>
          <w:bCs/>
          <w:color w:val="000000" w:themeColor="text1"/>
          <w:sz w:val="24"/>
          <w:szCs w:val="24"/>
          <w:highlight w:val="yellow"/>
        </w:rPr>
        <w:t>Modality/</w:t>
      </w:r>
      <w:r w:rsidRPr="00CA7905">
        <w:rPr>
          <w:rFonts w:ascii="Times New Roman" w:hAnsi="Times New Roman" w:cs="Times New Roman"/>
          <w:b/>
          <w:bCs/>
          <w:sz w:val="24"/>
          <w:szCs w:val="24"/>
          <w:highlight w:val="yellow"/>
        </w:rPr>
        <w:t>Mode of instruction</w:t>
      </w:r>
      <w:r w:rsidRPr="00523FE5">
        <w:rPr>
          <w:rFonts w:ascii="Times New Roman" w:hAnsi="Times New Roman" w:cs="Times New Roman"/>
          <w:b/>
          <w:bCs/>
          <w:sz w:val="24"/>
          <w:szCs w:val="24"/>
          <w:highlight w:val="yellow"/>
        </w:rPr>
        <w:t>/Rules</w:t>
      </w:r>
      <w:r w:rsidRPr="00CA7905">
        <w:rPr>
          <w:rFonts w:ascii="Times New Roman" w:hAnsi="Times New Roman" w:cs="Times New Roman"/>
          <w:b/>
          <w:bCs/>
          <w:sz w:val="24"/>
          <w:szCs w:val="24"/>
        </w:rPr>
        <w:t xml:space="preserve"> </w:t>
      </w:r>
    </w:p>
    <w:p w14:paraId="43413BBB" w14:textId="77777777" w:rsidR="00C64BE9" w:rsidRPr="000447E7" w:rsidRDefault="00C64BE9" w:rsidP="00C64BE9">
      <w:pPr>
        <w:rPr>
          <w:rFonts w:ascii="Times New Roman" w:hAnsi="Times New Roman" w:cs="Times New Roman"/>
          <w:sz w:val="24"/>
          <w:szCs w:val="24"/>
        </w:rPr>
      </w:pPr>
      <w:r w:rsidRPr="000447E7">
        <w:rPr>
          <w:rFonts w:ascii="Times New Roman" w:hAnsi="Times New Roman" w:cs="Times New Roman"/>
          <w:sz w:val="24"/>
          <w:szCs w:val="24"/>
        </w:rPr>
        <w:t xml:space="preserve">In person teaching/Blackboard work. </w:t>
      </w:r>
    </w:p>
    <w:p w14:paraId="389D3DD7" w14:textId="77777777" w:rsidR="00C64BE9" w:rsidRPr="000447E7" w:rsidRDefault="00C64BE9" w:rsidP="00C64BE9">
      <w:pPr>
        <w:rPr>
          <w:rFonts w:ascii="Times New Roman" w:hAnsi="Times New Roman" w:cs="Times New Roman"/>
          <w:sz w:val="24"/>
          <w:szCs w:val="24"/>
        </w:rPr>
      </w:pPr>
      <w:r w:rsidRPr="000447E7">
        <w:rPr>
          <w:rFonts w:ascii="Times New Roman" w:hAnsi="Times New Roman" w:cs="Times New Roman"/>
          <w:sz w:val="24"/>
          <w:szCs w:val="24"/>
        </w:rPr>
        <w:t xml:space="preserve">Every student has a voice. </w:t>
      </w:r>
    </w:p>
    <w:p w14:paraId="035A30D5" w14:textId="77777777" w:rsidR="00C64BE9" w:rsidRDefault="00C64BE9" w:rsidP="00C64BE9">
      <w:pPr>
        <w:rPr>
          <w:rFonts w:ascii="Times New Roman" w:hAnsi="Times New Roman" w:cs="Times New Roman"/>
          <w:sz w:val="24"/>
          <w:szCs w:val="24"/>
        </w:rPr>
      </w:pPr>
      <w:r w:rsidRPr="000447E7">
        <w:rPr>
          <w:rFonts w:ascii="Times New Roman" w:hAnsi="Times New Roman" w:cs="Times New Roman"/>
          <w:sz w:val="24"/>
          <w:szCs w:val="24"/>
        </w:rPr>
        <w:t>No cell phones</w:t>
      </w:r>
      <w:r>
        <w:rPr>
          <w:rFonts w:ascii="Times New Roman" w:hAnsi="Times New Roman" w:cs="Times New Roman"/>
          <w:sz w:val="24"/>
          <w:szCs w:val="24"/>
        </w:rPr>
        <w:t>!</w:t>
      </w:r>
    </w:p>
    <w:p w14:paraId="3610190C" w14:textId="77777777" w:rsidR="00C64BE9" w:rsidRDefault="00C64BE9" w:rsidP="00C64BE9">
      <w:pPr>
        <w:rPr>
          <w:rFonts w:ascii="Times New Roman" w:hAnsi="Times New Roman" w:cs="Times New Roman"/>
          <w:sz w:val="24"/>
          <w:szCs w:val="24"/>
        </w:rPr>
      </w:pPr>
      <w:r>
        <w:rPr>
          <w:rFonts w:ascii="Times New Roman" w:hAnsi="Times New Roman" w:cs="Times New Roman"/>
          <w:sz w:val="24"/>
          <w:szCs w:val="24"/>
        </w:rPr>
        <w:t>T</w:t>
      </w:r>
      <w:r w:rsidRPr="000447E7">
        <w:rPr>
          <w:rFonts w:ascii="Times New Roman" w:hAnsi="Times New Roman" w:cs="Times New Roman"/>
          <w:sz w:val="24"/>
          <w:szCs w:val="24"/>
        </w:rPr>
        <w:t>ake notes</w:t>
      </w:r>
      <w:r>
        <w:rPr>
          <w:rFonts w:ascii="Times New Roman" w:hAnsi="Times New Roman" w:cs="Times New Roman"/>
          <w:sz w:val="24"/>
          <w:szCs w:val="24"/>
        </w:rPr>
        <w:t xml:space="preserve">. </w:t>
      </w:r>
    </w:p>
    <w:p w14:paraId="229DA7A5" w14:textId="77777777" w:rsidR="00C64BE9" w:rsidRDefault="00C64BE9" w:rsidP="00C64BE9">
      <w:pPr>
        <w:rPr>
          <w:rFonts w:ascii="Times New Roman" w:hAnsi="Times New Roman" w:cs="Times New Roman"/>
          <w:sz w:val="24"/>
          <w:szCs w:val="24"/>
        </w:rPr>
      </w:pPr>
      <w:r w:rsidRPr="000447E7">
        <w:rPr>
          <w:rFonts w:ascii="Times New Roman" w:hAnsi="Times New Roman" w:cs="Times New Roman"/>
          <w:sz w:val="24"/>
          <w:szCs w:val="24"/>
        </w:rPr>
        <w:t>Please arrive on time</w:t>
      </w:r>
      <w:r>
        <w:rPr>
          <w:rFonts w:ascii="Times New Roman" w:hAnsi="Times New Roman" w:cs="Times New Roman"/>
          <w:sz w:val="24"/>
          <w:szCs w:val="24"/>
        </w:rPr>
        <w:t>!</w:t>
      </w:r>
    </w:p>
    <w:p w14:paraId="153526F5" w14:textId="77777777" w:rsidR="00C64BE9" w:rsidRDefault="00C64BE9" w:rsidP="00C64BE9">
      <w:pPr>
        <w:rPr>
          <w:rFonts w:ascii="Times New Roman" w:hAnsi="Times New Roman" w:cs="Times New Roman"/>
          <w:sz w:val="24"/>
          <w:szCs w:val="24"/>
        </w:rPr>
      </w:pPr>
      <w:r>
        <w:rPr>
          <w:rFonts w:ascii="Times New Roman" w:hAnsi="Times New Roman" w:cs="Times New Roman"/>
          <w:sz w:val="24"/>
          <w:szCs w:val="24"/>
        </w:rPr>
        <w:t>Respect each other and each student’s opinion.</w:t>
      </w:r>
    </w:p>
    <w:p w14:paraId="33243974" w14:textId="5FF3346A" w:rsidR="00C64BE9" w:rsidRDefault="00C64BE9" w:rsidP="00C64BE9">
      <w:pPr>
        <w:rPr>
          <w:rFonts w:ascii="Times New Roman" w:hAnsi="Times New Roman" w:cs="Times New Roman"/>
          <w:sz w:val="24"/>
          <w:szCs w:val="24"/>
        </w:rPr>
      </w:pPr>
      <w:r>
        <w:rPr>
          <w:rFonts w:ascii="Times New Roman" w:hAnsi="Times New Roman" w:cs="Times New Roman"/>
          <w:sz w:val="24"/>
          <w:szCs w:val="24"/>
        </w:rPr>
        <w:t xml:space="preserve">Respect the readings and </w:t>
      </w:r>
      <w:r w:rsidR="0085709D">
        <w:rPr>
          <w:rFonts w:ascii="Times New Roman" w:hAnsi="Times New Roman" w:cs="Times New Roman"/>
          <w:sz w:val="24"/>
          <w:szCs w:val="24"/>
        </w:rPr>
        <w:t>their</w:t>
      </w:r>
      <w:r>
        <w:rPr>
          <w:rFonts w:ascii="Times New Roman" w:hAnsi="Times New Roman" w:cs="Times New Roman"/>
          <w:sz w:val="24"/>
          <w:szCs w:val="24"/>
        </w:rPr>
        <w:t xml:space="preserve"> point of view. </w:t>
      </w:r>
    </w:p>
    <w:p w14:paraId="0FBCF6AD" w14:textId="00D80DF4" w:rsidR="00C64BE9" w:rsidRDefault="0085709D" w:rsidP="00C64BE9">
      <w:pPr>
        <w:rPr>
          <w:rFonts w:ascii="Times New Roman" w:hAnsi="Times New Roman" w:cs="Times New Roman"/>
          <w:sz w:val="24"/>
          <w:szCs w:val="24"/>
        </w:rPr>
      </w:pPr>
      <w:r>
        <w:rPr>
          <w:rFonts w:ascii="Times New Roman" w:hAnsi="Times New Roman" w:cs="Times New Roman"/>
          <w:sz w:val="24"/>
          <w:szCs w:val="24"/>
        </w:rPr>
        <w:t>THINK! WRITE! THINK!</w:t>
      </w:r>
    </w:p>
    <w:p w14:paraId="64BFA661" w14:textId="77777777" w:rsidR="00517748" w:rsidRDefault="00517748" w:rsidP="00C64BE9">
      <w:pPr>
        <w:rPr>
          <w:rFonts w:ascii="Times New Roman" w:hAnsi="Times New Roman" w:cs="Times New Roman"/>
          <w:sz w:val="24"/>
          <w:szCs w:val="24"/>
        </w:rPr>
      </w:pPr>
    </w:p>
    <w:p w14:paraId="1E4380A4" w14:textId="77777777" w:rsidR="00C64BE9" w:rsidRDefault="00C64BE9" w:rsidP="00C64BE9">
      <w:pPr>
        <w:rPr>
          <w:rFonts w:ascii="Times New Roman" w:hAnsi="Times New Roman" w:cs="Times New Roman"/>
          <w:b/>
          <w:bCs/>
          <w:sz w:val="24"/>
          <w:szCs w:val="24"/>
        </w:rPr>
      </w:pPr>
      <w:r w:rsidRPr="0026564A">
        <w:rPr>
          <w:rFonts w:ascii="Times New Roman" w:hAnsi="Times New Roman" w:cs="Times New Roman"/>
          <w:b/>
          <w:bCs/>
          <w:sz w:val="24"/>
          <w:szCs w:val="24"/>
          <w:highlight w:val="yellow"/>
        </w:rPr>
        <w:t>Class Environment</w:t>
      </w:r>
    </w:p>
    <w:p w14:paraId="1EAAD7EA" w14:textId="77777777" w:rsidR="00C64BE9" w:rsidRDefault="00C64BE9" w:rsidP="00C64BE9">
      <w:pPr>
        <w:rPr>
          <w:rFonts w:ascii="Times New Roman" w:hAnsi="Times New Roman" w:cs="Times New Roman"/>
          <w:b/>
          <w:bCs/>
          <w:sz w:val="24"/>
          <w:szCs w:val="24"/>
        </w:rPr>
      </w:pPr>
    </w:p>
    <w:p w14:paraId="1B29F8A9" w14:textId="77777777" w:rsidR="00C64BE9" w:rsidRDefault="00C64BE9" w:rsidP="00C64BE9">
      <w:pPr>
        <w:rPr>
          <w:rFonts w:ascii="Times New Roman" w:hAnsi="Times New Roman" w:cs="Times New Roman"/>
          <w:sz w:val="24"/>
          <w:szCs w:val="24"/>
        </w:rPr>
      </w:pPr>
      <w:r w:rsidRPr="0026564A">
        <w:rPr>
          <w:rFonts w:ascii="Times New Roman" w:hAnsi="Times New Roman" w:cs="Times New Roman"/>
          <w:sz w:val="24"/>
          <w:szCs w:val="24"/>
        </w:rPr>
        <w:t xml:space="preserve">I want everyone to have a positive active experience in this class. Be respectful of each other’s differences, the readings with controversial topics, and help me foster a class environment where </w:t>
      </w:r>
      <w:r w:rsidRPr="0026564A">
        <w:rPr>
          <w:rFonts w:ascii="Times New Roman" w:hAnsi="Times New Roman" w:cs="Times New Roman"/>
          <w:sz w:val="24"/>
          <w:szCs w:val="24"/>
        </w:rPr>
        <w:lastRenderedPageBreak/>
        <w:t>everyone feels empowered to learn. If something in this class makes you uncomfortable, please let me know. I will do my best to remedy the situation.</w:t>
      </w:r>
    </w:p>
    <w:p w14:paraId="34353E44" w14:textId="710F9072" w:rsidR="00C64BE9" w:rsidRPr="00142A75" w:rsidRDefault="00C64BE9" w:rsidP="00C64BE9">
      <w:pPr>
        <w:rPr>
          <w:rFonts w:ascii="Times New Roman" w:hAnsi="Times New Roman" w:cs="Times New Roman"/>
          <w:sz w:val="24"/>
          <w:szCs w:val="24"/>
        </w:rPr>
      </w:pPr>
      <w:r w:rsidRPr="00142A75">
        <w:rPr>
          <w:rFonts w:ascii="Times New Roman" w:hAnsi="Times New Roman" w:cs="Times New Roman"/>
          <w:sz w:val="24"/>
          <w:szCs w:val="24"/>
        </w:rPr>
        <w:t xml:space="preserve">As an educator, </w:t>
      </w:r>
      <w:r>
        <w:rPr>
          <w:rFonts w:ascii="Times New Roman" w:hAnsi="Times New Roman" w:cs="Times New Roman"/>
          <w:sz w:val="24"/>
          <w:szCs w:val="24"/>
        </w:rPr>
        <w:t xml:space="preserve">I welcome each of you - and that you feel comfortable. </w:t>
      </w:r>
      <w:r w:rsidRPr="00142A75">
        <w:rPr>
          <w:rFonts w:ascii="Times New Roman" w:hAnsi="Times New Roman" w:cs="Times New Roman"/>
          <w:sz w:val="24"/>
          <w:szCs w:val="24"/>
        </w:rPr>
        <w:t xml:space="preserve">We will discuss difficult topics this semester, and this rigorous intellectual inquiry often involves passionately disagreeing with views expressed in our assigned readings and/or by classmates. That disagreement is valued and important, and it must always be respectful. LaGuardia </w:t>
      </w:r>
      <w:r w:rsidR="00E32B24">
        <w:rPr>
          <w:rFonts w:ascii="Times New Roman" w:hAnsi="Times New Roman" w:cs="Times New Roman"/>
          <w:sz w:val="24"/>
          <w:szCs w:val="24"/>
        </w:rPr>
        <w:t xml:space="preserve">Community College </w:t>
      </w:r>
      <w:r w:rsidRPr="00142A75">
        <w:rPr>
          <w:rFonts w:ascii="Times New Roman" w:hAnsi="Times New Roman" w:cs="Times New Roman"/>
          <w:sz w:val="24"/>
          <w:szCs w:val="24"/>
        </w:rPr>
        <w:t xml:space="preserve">is strongly committed to ensuring that all students feel supported and respected in all our classes. </w:t>
      </w:r>
    </w:p>
    <w:p w14:paraId="6BF4BD26" w14:textId="77777777" w:rsidR="00C64BE9" w:rsidRPr="0026564A" w:rsidRDefault="00C64BE9" w:rsidP="00C64BE9">
      <w:pPr>
        <w:rPr>
          <w:rFonts w:ascii="Times New Roman" w:hAnsi="Times New Roman" w:cs="Times New Roman"/>
          <w:sz w:val="24"/>
          <w:szCs w:val="24"/>
        </w:rPr>
      </w:pPr>
      <w:r>
        <w:rPr>
          <w:rFonts w:ascii="Times New Roman" w:hAnsi="Times New Roman" w:cs="Times New Roman"/>
          <w:sz w:val="24"/>
          <w:szCs w:val="24"/>
        </w:rPr>
        <w:t xml:space="preserve">Students are welcome to speak to me one on one with confidentiality about any uncertainties or concerns during my office hours. Please see the top portion of this document. </w:t>
      </w:r>
    </w:p>
    <w:p w14:paraId="270952EB" w14:textId="77777777" w:rsidR="00C64BE9" w:rsidRPr="00FA3C41" w:rsidRDefault="00C64BE9" w:rsidP="00C64BE9">
      <w:pPr>
        <w:rPr>
          <w:rFonts w:ascii="Times New Roman" w:hAnsi="Times New Roman" w:cs="Times New Roman"/>
          <w:b/>
          <w:bCs/>
          <w:sz w:val="24"/>
          <w:szCs w:val="24"/>
        </w:rPr>
      </w:pPr>
    </w:p>
    <w:p w14:paraId="2BBEBB71" w14:textId="4643BBF4" w:rsidR="00C64BE9" w:rsidRDefault="00C64BE9" w:rsidP="00C64BE9">
      <w:pPr>
        <w:rPr>
          <w:rFonts w:ascii="Times New Roman" w:hAnsi="Times New Roman" w:cs="Times New Roman"/>
          <w:b/>
          <w:bCs/>
          <w:sz w:val="24"/>
          <w:szCs w:val="24"/>
        </w:rPr>
      </w:pPr>
      <w:r w:rsidRPr="00CA7905">
        <w:rPr>
          <w:rFonts w:ascii="Times New Roman" w:hAnsi="Times New Roman" w:cs="Times New Roman"/>
          <w:b/>
          <w:bCs/>
          <w:sz w:val="24"/>
          <w:szCs w:val="24"/>
          <w:highlight w:val="yellow"/>
        </w:rPr>
        <w:t>3</w:t>
      </w:r>
      <w:r w:rsidRPr="00661731">
        <w:rPr>
          <w:rFonts w:ascii="Times New Roman" w:hAnsi="Times New Roman" w:cs="Times New Roman"/>
          <w:b/>
          <w:bCs/>
          <w:sz w:val="24"/>
          <w:szCs w:val="24"/>
          <w:highlight w:val="yellow"/>
        </w:rPr>
        <w:t xml:space="preserve">. Course </w:t>
      </w:r>
      <w:r w:rsidR="000B1618">
        <w:rPr>
          <w:rFonts w:ascii="Times New Roman" w:hAnsi="Times New Roman" w:cs="Times New Roman"/>
          <w:b/>
          <w:bCs/>
          <w:sz w:val="24"/>
          <w:szCs w:val="24"/>
          <w:highlight w:val="yellow"/>
        </w:rPr>
        <w:t>D</w:t>
      </w:r>
      <w:r w:rsidRPr="00661731">
        <w:rPr>
          <w:rFonts w:ascii="Times New Roman" w:hAnsi="Times New Roman" w:cs="Times New Roman"/>
          <w:b/>
          <w:bCs/>
          <w:sz w:val="24"/>
          <w:szCs w:val="24"/>
          <w:highlight w:val="yellow"/>
        </w:rPr>
        <w:t>escriptions</w:t>
      </w:r>
    </w:p>
    <w:p w14:paraId="4C5929E2" w14:textId="71D7B0EC" w:rsidR="00517748" w:rsidRDefault="00FB2851" w:rsidP="00C64BE9">
      <w:pPr>
        <w:rPr>
          <w:rFonts w:ascii="Times New Roman" w:hAnsi="Times New Roman" w:cs="Times New Roman"/>
          <w:b/>
          <w:bCs/>
          <w:sz w:val="24"/>
          <w:szCs w:val="24"/>
        </w:rPr>
      </w:pPr>
      <w:r>
        <w:rPr>
          <w:rFonts w:ascii="Times New Roman" w:hAnsi="Times New Roman" w:cs="Times New Roman"/>
          <w:b/>
          <w:bCs/>
          <w:sz w:val="24"/>
          <w:szCs w:val="24"/>
        </w:rPr>
        <w:t xml:space="preserve"> </w:t>
      </w:r>
      <w:bookmarkStart w:id="0" w:name="_GoBack"/>
      <w:bookmarkEnd w:id="0"/>
    </w:p>
    <w:p w14:paraId="179210AE" w14:textId="5290E0A6" w:rsidR="00FB2851" w:rsidRPr="00E85D1E" w:rsidRDefault="00FB2851" w:rsidP="00C64BE9">
      <w:pPr>
        <w:rPr>
          <w:rFonts w:ascii="Times New Roman" w:hAnsi="Times New Roman" w:cs="Times New Roman"/>
          <w:b/>
          <w:bCs/>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5D1E">
        <w:rPr>
          <w:rFonts w:ascii="Times New Roman" w:hAnsi="Times New Roman" w:cs="Times New Roman"/>
          <w:b/>
          <w:bCs/>
          <w:i/>
          <w:color w:val="000000" w:themeColor="text1"/>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Writing matters because your idea will challenge another’s idea and</w:t>
      </w:r>
      <w:r w:rsidR="00E85D1E" w:rsidRPr="00E85D1E">
        <w:rPr>
          <w:rFonts w:ascii="Times New Roman" w:hAnsi="Times New Roman" w:cs="Times New Roman"/>
          <w:b/>
          <w:bCs/>
          <w:i/>
          <w:color w:val="000000" w:themeColor="text1"/>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others will be in accordance with your idea – thus creating a conversation.</w:t>
      </w:r>
      <w:r w:rsidR="00E85D1E" w:rsidRPr="00E85D1E">
        <w:rPr>
          <w:rFonts w:ascii="Times New Roman" w:hAnsi="Times New Roman" w:cs="Times New Roman"/>
          <w:b/>
          <w:bCs/>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3119A07" w14:textId="77777777" w:rsidR="00517748" w:rsidRDefault="00517748" w:rsidP="00C64BE9">
      <w:pPr>
        <w:rPr>
          <w:rFonts w:ascii="Times New Roman" w:hAnsi="Times New Roman" w:cs="Times New Roman"/>
          <w:b/>
          <w:bCs/>
          <w:sz w:val="24"/>
          <w:szCs w:val="24"/>
        </w:rPr>
      </w:pPr>
    </w:p>
    <w:p w14:paraId="0D3026A2" w14:textId="77777777" w:rsidR="00C64BE9" w:rsidRDefault="00C64BE9" w:rsidP="00C64BE9">
      <w:pPr>
        <w:rPr>
          <w:rFonts w:ascii="Times New Roman" w:hAnsi="Times New Roman" w:cs="Times New Roman"/>
          <w:sz w:val="24"/>
          <w:szCs w:val="24"/>
        </w:rPr>
      </w:pPr>
      <w:r w:rsidRPr="00A104AC">
        <w:rPr>
          <w:rFonts w:ascii="Times New Roman" w:hAnsi="Times New Roman" w:cs="Times New Roman"/>
          <w:b/>
          <w:bCs/>
          <w:sz w:val="24"/>
          <w:szCs w:val="24"/>
          <w:highlight w:val="yellow"/>
        </w:rPr>
        <w:t>Course Description from College Catalog</w:t>
      </w:r>
      <w:r w:rsidRPr="00A104AC">
        <w:rPr>
          <w:rFonts w:ascii="Times New Roman" w:hAnsi="Times New Roman" w:cs="Times New Roman"/>
          <w:sz w:val="24"/>
          <w:szCs w:val="24"/>
        </w:rPr>
        <w:t xml:space="preserve"> </w:t>
      </w:r>
    </w:p>
    <w:p w14:paraId="282657BF" w14:textId="77777777" w:rsidR="00FB6C39" w:rsidRPr="00FB6C39" w:rsidRDefault="00FB6C39" w:rsidP="00FB6C39">
      <w:pPr>
        <w:rPr>
          <w:rFonts w:ascii="Times New Roman" w:hAnsi="Times New Roman" w:cs="Times New Roman"/>
          <w:sz w:val="24"/>
          <w:szCs w:val="24"/>
        </w:rPr>
      </w:pPr>
      <w:r w:rsidRPr="00FB6C39">
        <w:rPr>
          <w:rFonts w:ascii="Times New Roman" w:hAnsi="Times New Roman" w:cs="Times New Roman"/>
          <w:sz w:val="24"/>
          <w:szCs w:val="24"/>
        </w:rPr>
        <w:t>This course extends and intensifies the work of Composition I, requiring students to write</w:t>
      </w:r>
    </w:p>
    <w:p w14:paraId="6200F1C2" w14:textId="77777777" w:rsidR="00FB6C39" w:rsidRPr="00FB6C39" w:rsidRDefault="00FB6C39" w:rsidP="00FB6C39">
      <w:pPr>
        <w:rPr>
          <w:rFonts w:ascii="Times New Roman" w:hAnsi="Times New Roman" w:cs="Times New Roman"/>
          <w:sz w:val="24"/>
          <w:szCs w:val="24"/>
        </w:rPr>
      </w:pPr>
      <w:r w:rsidRPr="00FB6C39">
        <w:rPr>
          <w:rFonts w:ascii="Times New Roman" w:hAnsi="Times New Roman" w:cs="Times New Roman"/>
          <w:sz w:val="24"/>
          <w:szCs w:val="24"/>
        </w:rPr>
        <w:t>critically and analytically about culturally-diverse works of literature. Students are introduced to</w:t>
      </w:r>
    </w:p>
    <w:p w14:paraId="5947823B" w14:textId="77777777" w:rsidR="00FB6C39" w:rsidRPr="00FB6C39" w:rsidRDefault="00FB6C39" w:rsidP="00FB6C39">
      <w:pPr>
        <w:rPr>
          <w:rFonts w:ascii="Times New Roman" w:hAnsi="Times New Roman" w:cs="Times New Roman"/>
          <w:sz w:val="24"/>
          <w:szCs w:val="24"/>
        </w:rPr>
      </w:pPr>
      <w:r w:rsidRPr="00FB6C39">
        <w:rPr>
          <w:rFonts w:ascii="Times New Roman" w:hAnsi="Times New Roman" w:cs="Times New Roman"/>
          <w:sz w:val="24"/>
          <w:szCs w:val="24"/>
        </w:rPr>
        <w:t>poetry, drama, and fiction, employing close-reading techniques and other methodologies of</w:t>
      </w:r>
    </w:p>
    <w:p w14:paraId="275BFAB6" w14:textId="77777777" w:rsidR="00FB6C39" w:rsidRPr="00FB6C39" w:rsidRDefault="00FB6C39" w:rsidP="00FB6C39">
      <w:pPr>
        <w:rPr>
          <w:rFonts w:ascii="Times New Roman" w:hAnsi="Times New Roman" w:cs="Times New Roman"/>
          <w:sz w:val="24"/>
          <w:szCs w:val="24"/>
        </w:rPr>
      </w:pPr>
      <w:r w:rsidRPr="00FB6C39">
        <w:rPr>
          <w:rFonts w:ascii="Times New Roman" w:hAnsi="Times New Roman" w:cs="Times New Roman"/>
          <w:sz w:val="24"/>
          <w:szCs w:val="24"/>
        </w:rPr>
        <w:t>literary criticism. Students will utilize research methods and documentation procedures in</w:t>
      </w:r>
    </w:p>
    <w:p w14:paraId="0EADD377" w14:textId="77777777" w:rsidR="00FB6C39" w:rsidRPr="00FB6C39" w:rsidRDefault="00FB6C39" w:rsidP="00FB6C39">
      <w:pPr>
        <w:rPr>
          <w:rFonts w:ascii="Times New Roman" w:hAnsi="Times New Roman" w:cs="Times New Roman"/>
          <w:sz w:val="24"/>
          <w:szCs w:val="24"/>
        </w:rPr>
      </w:pPr>
      <w:r w:rsidRPr="00FB6C39">
        <w:rPr>
          <w:rFonts w:ascii="Times New Roman" w:hAnsi="Times New Roman" w:cs="Times New Roman"/>
          <w:sz w:val="24"/>
          <w:szCs w:val="24"/>
        </w:rPr>
        <w:t>writing assignments of varying academic formats, including a research essay that engages</w:t>
      </w:r>
    </w:p>
    <w:p w14:paraId="38B34B55" w14:textId="3D962A50" w:rsidR="00C64BE9" w:rsidRDefault="00FB6C39" w:rsidP="00FB6C39">
      <w:pPr>
        <w:rPr>
          <w:rFonts w:ascii="Times New Roman" w:hAnsi="Times New Roman" w:cs="Times New Roman"/>
          <w:b/>
          <w:bCs/>
          <w:color w:val="000000"/>
          <w:sz w:val="24"/>
          <w:szCs w:val="24"/>
          <w:highlight w:val="yellow"/>
        </w:rPr>
      </w:pPr>
      <w:r w:rsidRPr="00FB6C39">
        <w:rPr>
          <w:rFonts w:ascii="Times New Roman" w:hAnsi="Times New Roman" w:cs="Times New Roman"/>
          <w:sz w:val="24"/>
          <w:szCs w:val="24"/>
        </w:rPr>
        <w:t>literary critics or commentators. Admission to the course requires completion of Composition I.</w:t>
      </w:r>
    </w:p>
    <w:p w14:paraId="2F35DADC" w14:textId="77777777" w:rsidR="00FB6C39" w:rsidRDefault="00FB6C39" w:rsidP="00C64BE9">
      <w:pPr>
        <w:rPr>
          <w:rFonts w:ascii="Times New Roman" w:hAnsi="Times New Roman" w:cs="Times New Roman"/>
          <w:b/>
          <w:bCs/>
          <w:color w:val="000000"/>
          <w:sz w:val="24"/>
          <w:szCs w:val="24"/>
          <w:highlight w:val="yellow"/>
        </w:rPr>
      </w:pPr>
    </w:p>
    <w:p w14:paraId="515DBDAA" w14:textId="44E20DBD" w:rsidR="00C64BE9" w:rsidRPr="00661731" w:rsidRDefault="00C64BE9" w:rsidP="00C64BE9">
      <w:pPr>
        <w:rPr>
          <w:rFonts w:ascii="Times New Roman" w:hAnsi="Times New Roman" w:cs="Times New Roman"/>
          <w:b/>
          <w:bCs/>
          <w:sz w:val="24"/>
          <w:szCs w:val="24"/>
        </w:rPr>
      </w:pPr>
      <w:r w:rsidRPr="00661731">
        <w:rPr>
          <w:rFonts w:ascii="Times New Roman" w:hAnsi="Times New Roman" w:cs="Times New Roman"/>
          <w:b/>
          <w:bCs/>
          <w:color w:val="000000"/>
          <w:sz w:val="24"/>
          <w:szCs w:val="24"/>
          <w:highlight w:val="yellow"/>
        </w:rPr>
        <w:t>The Pathways SLOs</w:t>
      </w:r>
    </w:p>
    <w:p w14:paraId="768E4E4F" w14:textId="29903FDC" w:rsidR="00F0783D" w:rsidRPr="00F0783D" w:rsidRDefault="00F0783D" w:rsidP="00F0783D">
      <w:pPr>
        <w:rPr>
          <w:rFonts w:ascii="Times New Roman" w:hAnsi="Times New Roman" w:cs="Times New Roman"/>
          <w:sz w:val="24"/>
          <w:szCs w:val="24"/>
        </w:rPr>
      </w:pPr>
      <w:r w:rsidRPr="00F0783D">
        <w:rPr>
          <w:rFonts w:ascii="Times New Roman" w:hAnsi="Times New Roman" w:cs="Times New Roman"/>
          <w:sz w:val="24"/>
          <w:szCs w:val="24"/>
        </w:rPr>
        <w:t xml:space="preserve">A course </w:t>
      </w:r>
      <w:proofErr w:type="gramStart"/>
      <w:r w:rsidRPr="00F0783D">
        <w:rPr>
          <w:rFonts w:ascii="Times New Roman" w:hAnsi="Times New Roman" w:cs="Times New Roman"/>
          <w:sz w:val="24"/>
          <w:szCs w:val="24"/>
        </w:rPr>
        <w:t xml:space="preserve">in </w:t>
      </w:r>
      <w:r w:rsidR="00517748">
        <w:rPr>
          <w:rFonts w:ascii="Times New Roman" w:hAnsi="Times New Roman" w:cs="Times New Roman"/>
          <w:sz w:val="24"/>
          <w:szCs w:val="24"/>
        </w:rPr>
        <w:t xml:space="preserve"> </w:t>
      </w:r>
      <w:r w:rsidRPr="00F0783D">
        <w:rPr>
          <w:rFonts w:ascii="Times New Roman" w:hAnsi="Times New Roman" w:cs="Times New Roman"/>
          <w:sz w:val="24"/>
          <w:szCs w:val="24"/>
        </w:rPr>
        <w:t>this</w:t>
      </w:r>
      <w:proofErr w:type="gramEnd"/>
      <w:r w:rsidRPr="00F0783D">
        <w:rPr>
          <w:rFonts w:ascii="Times New Roman" w:hAnsi="Times New Roman" w:cs="Times New Roman"/>
          <w:sz w:val="24"/>
          <w:szCs w:val="24"/>
        </w:rPr>
        <w:t xml:space="preserve"> area must meet all of the following learning outcomes. A student will:</w:t>
      </w:r>
    </w:p>
    <w:p w14:paraId="4C5F25C8" w14:textId="6548E8FA" w:rsidR="00F0783D" w:rsidRPr="00F0783D" w:rsidRDefault="00F0783D" w:rsidP="00F0783D">
      <w:pPr>
        <w:pStyle w:val="ListParagraph"/>
        <w:numPr>
          <w:ilvl w:val="0"/>
          <w:numId w:val="36"/>
        </w:numPr>
        <w:ind w:left="180" w:hanging="180"/>
        <w:rPr>
          <w:rFonts w:ascii="Times New Roman" w:hAnsi="Times New Roman" w:cs="Times New Roman"/>
          <w:sz w:val="24"/>
          <w:szCs w:val="24"/>
        </w:rPr>
      </w:pPr>
      <w:r w:rsidRPr="00F0783D">
        <w:rPr>
          <w:rFonts w:ascii="Times New Roman" w:hAnsi="Times New Roman" w:cs="Times New Roman"/>
          <w:sz w:val="24"/>
          <w:szCs w:val="24"/>
        </w:rPr>
        <w:t xml:space="preserve">Read and listen critically and analytically, including identifying an argument’s major </w:t>
      </w:r>
    </w:p>
    <w:p w14:paraId="793957DF" w14:textId="77777777" w:rsidR="00F0783D" w:rsidRPr="00F0783D" w:rsidRDefault="00F0783D" w:rsidP="00F0783D">
      <w:pPr>
        <w:rPr>
          <w:rFonts w:ascii="Times New Roman" w:hAnsi="Times New Roman" w:cs="Times New Roman"/>
          <w:sz w:val="24"/>
          <w:szCs w:val="24"/>
        </w:rPr>
      </w:pPr>
      <w:r w:rsidRPr="00F0783D">
        <w:rPr>
          <w:rFonts w:ascii="Times New Roman" w:hAnsi="Times New Roman" w:cs="Times New Roman"/>
          <w:sz w:val="24"/>
          <w:szCs w:val="24"/>
        </w:rPr>
        <w:t>assumptions and assertions and evaluating its supporting evidence.</w:t>
      </w:r>
    </w:p>
    <w:p w14:paraId="27ED0DA2" w14:textId="1113E7CC" w:rsidR="00F0783D" w:rsidRPr="00F0783D" w:rsidRDefault="00F0783D" w:rsidP="00F0783D">
      <w:pPr>
        <w:pStyle w:val="ListParagraph"/>
        <w:numPr>
          <w:ilvl w:val="0"/>
          <w:numId w:val="36"/>
        </w:numPr>
        <w:ind w:left="180" w:hanging="180"/>
        <w:rPr>
          <w:rFonts w:ascii="Times New Roman" w:hAnsi="Times New Roman" w:cs="Times New Roman"/>
          <w:sz w:val="24"/>
          <w:szCs w:val="24"/>
        </w:rPr>
      </w:pPr>
      <w:r w:rsidRPr="00F0783D">
        <w:rPr>
          <w:rFonts w:ascii="Times New Roman" w:hAnsi="Times New Roman" w:cs="Times New Roman"/>
          <w:sz w:val="24"/>
          <w:szCs w:val="24"/>
        </w:rPr>
        <w:t xml:space="preserve">Write clearly and coherently in varied, academic formats (such as formal essays, research </w:t>
      </w:r>
    </w:p>
    <w:p w14:paraId="4C30D100" w14:textId="77777777" w:rsidR="00F0783D" w:rsidRPr="00F0783D" w:rsidRDefault="00F0783D" w:rsidP="00F0783D">
      <w:pPr>
        <w:rPr>
          <w:rFonts w:ascii="Times New Roman" w:hAnsi="Times New Roman" w:cs="Times New Roman"/>
          <w:sz w:val="24"/>
          <w:szCs w:val="24"/>
        </w:rPr>
      </w:pPr>
      <w:r w:rsidRPr="00F0783D">
        <w:rPr>
          <w:rFonts w:ascii="Times New Roman" w:hAnsi="Times New Roman" w:cs="Times New Roman"/>
          <w:sz w:val="24"/>
          <w:szCs w:val="24"/>
        </w:rPr>
        <w:lastRenderedPageBreak/>
        <w:t xml:space="preserve">papers, and reports) using standard English and appropriate technology to critique and </w:t>
      </w:r>
    </w:p>
    <w:p w14:paraId="07CEBBFA" w14:textId="77777777" w:rsidR="00F0783D" w:rsidRPr="00F0783D" w:rsidRDefault="00F0783D" w:rsidP="00F0783D">
      <w:pPr>
        <w:rPr>
          <w:rFonts w:ascii="Times New Roman" w:hAnsi="Times New Roman" w:cs="Times New Roman"/>
          <w:sz w:val="24"/>
          <w:szCs w:val="24"/>
        </w:rPr>
      </w:pPr>
      <w:r w:rsidRPr="00F0783D">
        <w:rPr>
          <w:rFonts w:ascii="Times New Roman" w:hAnsi="Times New Roman" w:cs="Times New Roman"/>
          <w:sz w:val="24"/>
          <w:szCs w:val="24"/>
        </w:rPr>
        <w:t>improve one’s own and others’ texts.</w:t>
      </w:r>
    </w:p>
    <w:p w14:paraId="210E2A88" w14:textId="1A999E97" w:rsidR="00F0783D" w:rsidRPr="00F0783D" w:rsidRDefault="00F0783D" w:rsidP="00F0783D">
      <w:pPr>
        <w:pStyle w:val="ListParagraph"/>
        <w:numPr>
          <w:ilvl w:val="0"/>
          <w:numId w:val="36"/>
        </w:numPr>
        <w:ind w:left="180" w:hanging="180"/>
        <w:rPr>
          <w:rFonts w:ascii="Times New Roman" w:hAnsi="Times New Roman" w:cs="Times New Roman"/>
          <w:sz w:val="24"/>
          <w:szCs w:val="24"/>
        </w:rPr>
      </w:pPr>
      <w:r w:rsidRPr="00F0783D">
        <w:rPr>
          <w:rFonts w:ascii="Times New Roman" w:hAnsi="Times New Roman" w:cs="Times New Roman"/>
          <w:sz w:val="24"/>
          <w:szCs w:val="24"/>
        </w:rPr>
        <w:t xml:space="preserve">Demonstrate research skills using appropriate technology, including gathering, </w:t>
      </w:r>
    </w:p>
    <w:p w14:paraId="37826C89" w14:textId="77777777" w:rsidR="00F0783D" w:rsidRPr="00F0783D" w:rsidRDefault="00F0783D" w:rsidP="00F0783D">
      <w:pPr>
        <w:rPr>
          <w:rFonts w:ascii="Times New Roman" w:hAnsi="Times New Roman" w:cs="Times New Roman"/>
          <w:sz w:val="24"/>
          <w:szCs w:val="24"/>
        </w:rPr>
      </w:pPr>
      <w:r w:rsidRPr="00F0783D">
        <w:rPr>
          <w:rFonts w:ascii="Times New Roman" w:hAnsi="Times New Roman" w:cs="Times New Roman"/>
          <w:sz w:val="24"/>
          <w:szCs w:val="24"/>
        </w:rPr>
        <w:t>evaluating, and synthesizing primary and secondary sources.</w:t>
      </w:r>
    </w:p>
    <w:p w14:paraId="218AA867" w14:textId="246B3523" w:rsidR="00F0783D" w:rsidRPr="00F0783D" w:rsidRDefault="00F0783D" w:rsidP="00F0783D">
      <w:pPr>
        <w:pStyle w:val="ListParagraph"/>
        <w:numPr>
          <w:ilvl w:val="0"/>
          <w:numId w:val="36"/>
        </w:numPr>
        <w:ind w:left="180" w:hanging="180"/>
        <w:rPr>
          <w:rFonts w:ascii="Times New Roman" w:hAnsi="Times New Roman" w:cs="Times New Roman"/>
          <w:sz w:val="24"/>
          <w:szCs w:val="24"/>
        </w:rPr>
      </w:pPr>
      <w:r w:rsidRPr="00F0783D">
        <w:rPr>
          <w:rFonts w:ascii="Times New Roman" w:hAnsi="Times New Roman" w:cs="Times New Roman"/>
          <w:sz w:val="24"/>
          <w:szCs w:val="24"/>
        </w:rPr>
        <w:t xml:space="preserve">Support a thesis with well-reasoned arguments, and communicate persuasively across a </w:t>
      </w:r>
    </w:p>
    <w:p w14:paraId="5F6B28B8" w14:textId="77777777" w:rsidR="00F0783D" w:rsidRPr="00F0783D" w:rsidRDefault="00F0783D" w:rsidP="00F0783D">
      <w:pPr>
        <w:rPr>
          <w:rFonts w:ascii="Times New Roman" w:hAnsi="Times New Roman" w:cs="Times New Roman"/>
          <w:sz w:val="24"/>
          <w:szCs w:val="24"/>
        </w:rPr>
      </w:pPr>
      <w:r w:rsidRPr="00F0783D">
        <w:rPr>
          <w:rFonts w:ascii="Times New Roman" w:hAnsi="Times New Roman" w:cs="Times New Roman"/>
          <w:sz w:val="24"/>
          <w:szCs w:val="24"/>
        </w:rPr>
        <w:t>variety of contexts, purposes, audiences, and media.</w:t>
      </w:r>
    </w:p>
    <w:p w14:paraId="2D06089D" w14:textId="37DB8911" w:rsidR="00F0783D" w:rsidRPr="00F0783D" w:rsidRDefault="00F0783D" w:rsidP="00F0783D">
      <w:pPr>
        <w:pStyle w:val="ListParagraph"/>
        <w:numPr>
          <w:ilvl w:val="0"/>
          <w:numId w:val="36"/>
        </w:numPr>
        <w:ind w:left="180" w:hanging="180"/>
        <w:rPr>
          <w:rFonts w:ascii="Times New Roman" w:hAnsi="Times New Roman" w:cs="Times New Roman"/>
          <w:sz w:val="24"/>
          <w:szCs w:val="24"/>
        </w:rPr>
      </w:pPr>
      <w:r w:rsidRPr="00F0783D">
        <w:rPr>
          <w:rFonts w:ascii="Times New Roman" w:hAnsi="Times New Roman" w:cs="Times New Roman"/>
          <w:sz w:val="24"/>
          <w:szCs w:val="24"/>
        </w:rPr>
        <w:t xml:space="preserve">Formulate original ideas and relate them to the ideas of others by employing the </w:t>
      </w:r>
    </w:p>
    <w:p w14:paraId="356277A6" w14:textId="77777777" w:rsidR="00F0783D" w:rsidRDefault="00F0783D" w:rsidP="00F0783D">
      <w:pPr>
        <w:rPr>
          <w:rFonts w:ascii="Times New Roman" w:hAnsi="Times New Roman" w:cs="Times New Roman"/>
          <w:b/>
          <w:bCs/>
          <w:sz w:val="24"/>
          <w:szCs w:val="24"/>
          <w:highlight w:val="yellow"/>
        </w:rPr>
      </w:pPr>
      <w:r w:rsidRPr="00F0783D">
        <w:rPr>
          <w:rFonts w:ascii="Times New Roman" w:hAnsi="Times New Roman" w:cs="Times New Roman"/>
          <w:sz w:val="24"/>
          <w:szCs w:val="24"/>
        </w:rPr>
        <w:t>conventions of ethical attribution and citation.</w:t>
      </w:r>
      <w:r w:rsidRPr="00F0783D">
        <w:rPr>
          <w:rFonts w:ascii="Times New Roman" w:hAnsi="Times New Roman" w:cs="Times New Roman"/>
          <w:sz w:val="24"/>
          <w:szCs w:val="24"/>
        </w:rPr>
        <w:cr/>
      </w:r>
      <w:r w:rsidR="00C64BE9">
        <w:rPr>
          <w:rFonts w:ascii="Times New Roman" w:hAnsi="Times New Roman" w:cs="Times New Roman"/>
          <w:sz w:val="24"/>
          <w:szCs w:val="24"/>
        </w:rPr>
        <w:br/>
      </w:r>
    </w:p>
    <w:p w14:paraId="1D52EA25" w14:textId="77777777" w:rsidR="006E34C4" w:rsidRPr="009F0B89" w:rsidRDefault="006E34C4" w:rsidP="006E34C4">
      <w:pPr>
        <w:rPr>
          <w:rFonts w:ascii="Times New Roman" w:hAnsi="Times New Roman" w:cs="Times New Roman"/>
          <w:b/>
          <w:bCs/>
          <w:sz w:val="24"/>
          <w:szCs w:val="24"/>
        </w:rPr>
      </w:pPr>
      <w:r w:rsidRPr="009F0B89">
        <w:rPr>
          <w:rFonts w:ascii="Times New Roman" w:hAnsi="Times New Roman" w:cs="Times New Roman"/>
          <w:b/>
          <w:bCs/>
          <w:sz w:val="24"/>
          <w:szCs w:val="24"/>
          <w:highlight w:val="yellow"/>
        </w:rPr>
        <w:t>Generative AI</w:t>
      </w:r>
    </w:p>
    <w:p w14:paraId="10ED4B69" w14:textId="4EFE267F" w:rsidR="006E34C4" w:rsidRPr="009F0B89" w:rsidRDefault="006E34C4" w:rsidP="006E34C4">
      <w:pPr>
        <w:rPr>
          <w:rFonts w:ascii="Times New Roman" w:hAnsi="Times New Roman" w:cs="Times New Roman"/>
          <w:sz w:val="24"/>
          <w:szCs w:val="24"/>
        </w:rPr>
      </w:pPr>
      <w:r w:rsidRPr="009F0B89">
        <w:rPr>
          <w:rFonts w:ascii="Times New Roman" w:hAnsi="Times New Roman" w:cs="Times New Roman"/>
          <w:b/>
          <w:bCs/>
          <w:sz w:val="24"/>
          <w:szCs w:val="24"/>
        </w:rPr>
        <w:t xml:space="preserve">I absolutely do not support the use </w:t>
      </w:r>
      <w:r w:rsidRPr="009F0B89">
        <w:rPr>
          <w:rFonts w:ascii="Times New Roman" w:hAnsi="Times New Roman" w:cs="Times New Roman"/>
          <w:sz w:val="24"/>
          <w:szCs w:val="24"/>
        </w:rPr>
        <w:t xml:space="preserve">of advanced automated tools (artificial intelligence or machine learning tools such as </w:t>
      </w:r>
      <w:proofErr w:type="spellStart"/>
      <w:r w:rsidRPr="009F0B89">
        <w:rPr>
          <w:rFonts w:ascii="Times New Roman" w:hAnsi="Times New Roman" w:cs="Times New Roman"/>
          <w:sz w:val="24"/>
          <w:szCs w:val="24"/>
        </w:rPr>
        <w:t>ChatGPT</w:t>
      </w:r>
      <w:proofErr w:type="spellEnd"/>
      <w:r w:rsidRPr="009F0B89">
        <w:rPr>
          <w:rFonts w:ascii="Times New Roman" w:hAnsi="Times New Roman" w:cs="Times New Roman"/>
          <w:sz w:val="24"/>
          <w:szCs w:val="24"/>
        </w:rPr>
        <w:t xml:space="preserve"> or Dall-E 2) on assignments in this course. Each student is expected to complete each assignment without substantive assistance from automated tools. </w:t>
      </w:r>
    </w:p>
    <w:p w14:paraId="743D38C0" w14:textId="7A72B6EF" w:rsidR="00F0783D" w:rsidRDefault="006E34C4" w:rsidP="006E34C4">
      <w:pPr>
        <w:rPr>
          <w:rFonts w:ascii="Times New Roman" w:hAnsi="Times New Roman" w:cs="Times New Roman"/>
          <w:b/>
          <w:bCs/>
          <w:sz w:val="24"/>
          <w:szCs w:val="24"/>
          <w:highlight w:val="yellow"/>
        </w:rPr>
      </w:pPr>
      <w:r w:rsidRPr="009F0B89">
        <w:rPr>
          <w:rFonts w:ascii="Times New Roman" w:hAnsi="Times New Roman" w:cs="Times New Roman"/>
          <w:sz w:val="24"/>
          <w:szCs w:val="24"/>
        </w:rPr>
        <w:br/>
      </w:r>
    </w:p>
    <w:p w14:paraId="30EEA92F" w14:textId="59552B09" w:rsidR="00C64BE9" w:rsidRDefault="00C64BE9" w:rsidP="00F0783D">
      <w:pPr>
        <w:rPr>
          <w:rFonts w:ascii="Times New Roman" w:hAnsi="Times New Roman" w:cs="Times New Roman"/>
          <w:b/>
          <w:bCs/>
          <w:sz w:val="24"/>
          <w:szCs w:val="24"/>
        </w:rPr>
      </w:pPr>
      <w:r w:rsidRPr="003130A9">
        <w:rPr>
          <w:rFonts w:ascii="Times New Roman" w:hAnsi="Times New Roman" w:cs="Times New Roman"/>
          <w:b/>
          <w:bCs/>
          <w:sz w:val="24"/>
          <w:szCs w:val="24"/>
          <w:highlight w:val="yellow"/>
        </w:rPr>
        <w:t xml:space="preserve">Required </w:t>
      </w:r>
      <w:r w:rsidR="00CE0133">
        <w:rPr>
          <w:rFonts w:ascii="Times New Roman" w:hAnsi="Times New Roman" w:cs="Times New Roman"/>
          <w:b/>
          <w:bCs/>
          <w:sz w:val="24"/>
          <w:szCs w:val="24"/>
          <w:highlight w:val="yellow"/>
        </w:rPr>
        <w:t>T</w:t>
      </w:r>
      <w:r w:rsidRPr="003130A9">
        <w:rPr>
          <w:rFonts w:ascii="Times New Roman" w:hAnsi="Times New Roman" w:cs="Times New Roman"/>
          <w:b/>
          <w:bCs/>
          <w:sz w:val="24"/>
          <w:szCs w:val="24"/>
          <w:highlight w:val="yellow"/>
        </w:rPr>
        <w:t>exts</w:t>
      </w:r>
    </w:p>
    <w:p w14:paraId="4EDD480A" w14:textId="77777777" w:rsidR="00C64BE9" w:rsidRDefault="00C64BE9" w:rsidP="00C64BE9">
      <w:pPr>
        <w:rPr>
          <w:rFonts w:ascii="Times New Roman" w:hAnsi="Times New Roman" w:cs="Times New Roman"/>
          <w:b/>
          <w:bCs/>
          <w:sz w:val="24"/>
          <w:szCs w:val="24"/>
        </w:rPr>
      </w:pPr>
    </w:p>
    <w:p w14:paraId="1A218AEA" w14:textId="280D62B8" w:rsidR="00C64BE9" w:rsidRDefault="00C64BE9" w:rsidP="00C64BE9">
      <w:pPr>
        <w:rPr>
          <w:rFonts w:ascii="Times New Roman" w:hAnsi="Times New Roman" w:cs="Times New Roman"/>
          <w:sz w:val="24"/>
          <w:szCs w:val="24"/>
        </w:rPr>
      </w:pPr>
      <w:r w:rsidRPr="003130A9">
        <w:rPr>
          <w:rFonts w:ascii="Times New Roman" w:hAnsi="Times New Roman" w:cs="Times New Roman"/>
          <w:sz w:val="24"/>
          <w:szCs w:val="24"/>
        </w:rPr>
        <w:t xml:space="preserve">Weekly readings will be provided via </w:t>
      </w:r>
      <w:r w:rsidR="00517C6E">
        <w:rPr>
          <w:rFonts w:ascii="Times New Roman" w:hAnsi="Times New Roman" w:cs="Times New Roman"/>
          <w:sz w:val="24"/>
          <w:szCs w:val="24"/>
        </w:rPr>
        <w:t>booklet and handouts.</w:t>
      </w:r>
      <w:r w:rsidRPr="003130A9">
        <w:rPr>
          <w:rFonts w:ascii="Times New Roman" w:hAnsi="Times New Roman" w:cs="Times New Roman"/>
          <w:sz w:val="24"/>
          <w:szCs w:val="24"/>
        </w:rPr>
        <w:t xml:space="preserve"> The course theme is </w:t>
      </w:r>
      <w:r>
        <w:rPr>
          <w:rFonts w:ascii="Times New Roman" w:hAnsi="Times New Roman" w:cs="Times New Roman"/>
          <w:sz w:val="24"/>
          <w:szCs w:val="24"/>
        </w:rPr>
        <w:t>Relationships</w:t>
      </w:r>
      <w:r w:rsidRPr="003130A9">
        <w:rPr>
          <w:rFonts w:ascii="Times New Roman" w:hAnsi="Times New Roman" w:cs="Times New Roman"/>
          <w:sz w:val="24"/>
          <w:szCs w:val="24"/>
        </w:rPr>
        <w:t xml:space="preserve"> (</w:t>
      </w:r>
      <w:r>
        <w:rPr>
          <w:rFonts w:ascii="Times New Roman" w:hAnsi="Times New Roman" w:cs="Times New Roman"/>
          <w:sz w:val="24"/>
          <w:szCs w:val="24"/>
        </w:rPr>
        <w:t>family, father</w:t>
      </w:r>
      <w:r w:rsidR="0085709D">
        <w:rPr>
          <w:rFonts w:ascii="Times New Roman" w:hAnsi="Times New Roman" w:cs="Times New Roman"/>
          <w:sz w:val="24"/>
          <w:szCs w:val="24"/>
        </w:rPr>
        <w:t>/son</w:t>
      </w:r>
      <w:r>
        <w:rPr>
          <w:rFonts w:ascii="Times New Roman" w:hAnsi="Times New Roman" w:cs="Times New Roman"/>
          <w:sz w:val="24"/>
          <w:szCs w:val="24"/>
        </w:rPr>
        <w:t>, lover</w:t>
      </w:r>
      <w:r w:rsidR="00527A21">
        <w:rPr>
          <w:rFonts w:ascii="Times New Roman" w:hAnsi="Times New Roman" w:cs="Times New Roman"/>
          <w:sz w:val="24"/>
          <w:szCs w:val="24"/>
        </w:rPr>
        <w:t>s</w:t>
      </w:r>
      <w:r w:rsidR="0085709D">
        <w:rPr>
          <w:rFonts w:ascii="Times New Roman" w:hAnsi="Times New Roman" w:cs="Times New Roman"/>
          <w:sz w:val="24"/>
          <w:szCs w:val="24"/>
        </w:rPr>
        <w:t>)</w:t>
      </w:r>
      <w:r w:rsidRPr="003130A9">
        <w:rPr>
          <w:rFonts w:ascii="Times New Roman" w:hAnsi="Times New Roman" w:cs="Times New Roman"/>
          <w:sz w:val="24"/>
          <w:szCs w:val="24"/>
        </w:rPr>
        <w:t>.</w:t>
      </w:r>
      <w:r>
        <w:rPr>
          <w:rFonts w:ascii="Times New Roman" w:hAnsi="Times New Roman" w:cs="Times New Roman"/>
          <w:sz w:val="24"/>
          <w:szCs w:val="24"/>
        </w:rPr>
        <w:br/>
      </w:r>
    </w:p>
    <w:p w14:paraId="13DB0056" w14:textId="37D58A54" w:rsidR="00C64BE9" w:rsidRPr="003130A9" w:rsidRDefault="00C64BE9" w:rsidP="00C64BE9">
      <w:pPr>
        <w:rPr>
          <w:rFonts w:ascii="Times New Roman" w:hAnsi="Times New Roman" w:cs="Times New Roman"/>
          <w:sz w:val="24"/>
          <w:szCs w:val="24"/>
        </w:rPr>
      </w:pPr>
      <w:r w:rsidRPr="003130A9">
        <w:rPr>
          <w:rFonts w:ascii="Times New Roman" w:hAnsi="Times New Roman" w:cs="Times New Roman"/>
          <w:sz w:val="24"/>
          <w:szCs w:val="24"/>
        </w:rPr>
        <w:t xml:space="preserve">As we read each reading, you will understand particular </w:t>
      </w:r>
      <w:r w:rsidR="008158F4">
        <w:rPr>
          <w:rFonts w:ascii="Times New Roman" w:hAnsi="Times New Roman" w:cs="Times New Roman"/>
          <w:sz w:val="24"/>
          <w:szCs w:val="24"/>
        </w:rPr>
        <w:t>relationships and</w:t>
      </w:r>
      <w:r w:rsidRPr="003130A9">
        <w:rPr>
          <w:rFonts w:ascii="Times New Roman" w:hAnsi="Times New Roman" w:cs="Times New Roman"/>
          <w:sz w:val="24"/>
          <w:szCs w:val="24"/>
        </w:rPr>
        <w:t xml:space="preserve"> how character</w:t>
      </w:r>
      <w:r w:rsidR="008158F4">
        <w:rPr>
          <w:rFonts w:ascii="Times New Roman" w:hAnsi="Times New Roman" w:cs="Times New Roman"/>
          <w:sz w:val="24"/>
          <w:szCs w:val="24"/>
        </w:rPr>
        <w:t>s</w:t>
      </w:r>
      <w:r w:rsidRPr="003130A9">
        <w:rPr>
          <w:rFonts w:ascii="Times New Roman" w:hAnsi="Times New Roman" w:cs="Times New Roman"/>
          <w:sz w:val="24"/>
          <w:szCs w:val="24"/>
        </w:rPr>
        <w:t xml:space="preserve"> handle their</w:t>
      </w:r>
      <w:r w:rsidR="00517C6E">
        <w:rPr>
          <w:rFonts w:ascii="Times New Roman" w:hAnsi="Times New Roman" w:cs="Times New Roman"/>
          <w:sz w:val="24"/>
          <w:szCs w:val="24"/>
        </w:rPr>
        <w:t xml:space="preserve"> relationships</w:t>
      </w:r>
      <w:r w:rsidR="00527A21">
        <w:rPr>
          <w:rFonts w:ascii="Times New Roman" w:hAnsi="Times New Roman" w:cs="Times New Roman"/>
          <w:sz w:val="24"/>
          <w:szCs w:val="24"/>
        </w:rPr>
        <w:t xml:space="preserve"> and their psychology, societal, or behavioral motivations. </w:t>
      </w:r>
      <w:r w:rsidR="00517C6E">
        <w:rPr>
          <w:rFonts w:ascii="Times New Roman" w:hAnsi="Times New Roman" w:cs="Times New Roman"/>
          <w:sz w:val="24"/>
          <w:szCs w:val="24"/>
        </w:rPr>
        <w:t xml:space="preserve"> </w:t>
      </w:r>
    </w:p>
    <w:p w14:paraId="53A8A81A" w14:textId="77777777" w:rsidR="00C64BE9" w:rsidRPr="003130A9" w:rsidRDefault="00C64BE9" w:rsidP="00C64BE9">
      <w:pPr>
        <w:rPr>
          <w:rFonts w:ascii="Times New Roman" w:hAnsi="Times New Roman" w:cs="Times New Roman"/>
          <w:b/>
          <w:bCs/>
          <w:sz w:val="24"/>
          <w:szCs w:val="24"/>
        </w:rPr>
      </w:pPr>
    </w:p>
    <w:p w14:paraId="7790B1F9" w14:textId="231F39A0" w:rsidR="00C64BE9" w:rsidRDefault="00C64BE9" w:rsidP="00C64BE9">
      <w:pPr>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C</w:t>
      </w:r>
      <w:r w:rsidRPr="003130A9">
        <w:rPr>
          <w:rFonts w:ascii="Times New Roman" w:hAnsi="Times New Roman" w:cs="Times New Roman"/>
          <w:b/>
          <w:bCs/>
          <w:color w:val="000000"/>
          <w:sz w:val="24"/>
          <w:szCs w:val="24"/>
          <w:highlight w:val="yellow"/>
        </w:rPr>
        <w:t xml:space="preserve">ourse </w:t>
      </w:r>
      <w:r w:rsidR="0010531A">
        <w:rPr>
          <w:rFonts w:ascii="Times New Roman" w:hAnsi="Times New Roman" w:cs="Times New Roman"/>
          <w:b/>
          <w:bCs/>
          <w:color w:val="000000"/>
          <w:sz w:val="24"/>
          <w:szCs w:val="24"/>
          <w:highlight w:val="yellow"/>
        </w:rPr>
        <w:t>P</w:t>
      </w:r>
      <w:r w:rsidRPr="003130A9">
        <w:rPr>
          <w:rFonts w:ascii="Times New Roman" w:hAnsi="Times New Roman" w:cs="Times New Roman"/>
          <w:b/>
          <w:bCs/>
          <w:color w:val="000000"/>
          <w:sz w:val="24"/>
          <w:szCs w:val="24"/>
          <w:highlight w:val="yellow"/>
        </w:rPr>
        <w:t xml:space="preserve">erformance </w:t>
      </w:r>
      <w:r w:rsidR="0010531A">
        <w:rPr>
          <w:rFonts w:ascii="Times New Roman" w:hAnsi="Times New Roman" w:cs="Times New Roman"/>
          <w:b/>
          <w:bCs/>
          <w:color w:val="000000"/>
          <w:sz w:val="24"/>
          <w:szCs w:val="24"/>
          <w:highlight w:val="yellow"/>
        </w:rPr>
        <w:t>O</w:t>
      </w:r>
      <w:r w:rsidRPr="003130A9">
        <w:rPr>
          <w:rFonts w:ascii="Times New Roman" w:hAnsi="Times New Roman" w:cs="Times New Roman"/>
          <w:b/>
          <w:bCs/>
          <w:color w:val="000000"/>
          <w:sz w:val="24"/>
          <w:szCs w:val="24"/>
          <w:highlight w:val="yellow"/>
        </w:rPr>
        <w:t>bjectives</w:t>
      </w:r>
    </w:p>
    <w:p w14:paraId="71496481" w14:textId="77777777" w:rsidR="003527FB" w:rsidRPr="003527FB" w:rsidRDefault="003527FB" w:rsidP="00C64BE9">
      <w:pPr>
        <w:rPr>
          <w:rFonts w:ascii="Times New Roman" w:hAnsi="Times New Roman" w:cs="Times New Roman"/>
          <w:b/>
          <w:bCs/>
          <w:color w:val="000000"/>
          <w:sz w:val="24"/>
          <w:szCs w:val="24"/>
          <w:highlight w:val="yellow"/>
        </w:rPr>
      </w:pPr>
    </w:p>
    <w:p w14:paraId="01F6A3DF" w14:textId="1E2CD8F1" w:rsidR="003527FB" w:rsidRDefault="006E34C4" w:rsidP="00C64BE9">
      <w:pPr>
        <w:rPr>
          <w:rFonts w:ascii="Times New Roman" w:hAnsi="Times New Roman" w:cs="Times New Roman"/>
          <w:sz w:val="24"/>
          <w:szCs w:val="24"/>
        </w:rPr>
      </w:pPr>
      <w:r w:rsidRPr="006E34C4">
        <w:rPr>
          <w:rFonts w:ascii="Times New Roman" w:hAnsi="Times New Roman" w:cs="Times New Roman"/>
          <w:b/>
          <w:bCs/>
          <w:sz w:val="24"/>
          <w:szCs w:val="24"/>
        </w:rPr>
        <w:t>At the end of this course, you will be able to</w:t>
      </w:r>
      <w:r>
        <w:rPr>
          <w:rFonts w:ascii="Times New Roman" w:hAnsi="Times New Roman" w:cs="Times New Roman"/>
          <w:sz w:val="24"/>
          <w:szCs w:val="24"/>
        </w:rPr>
        <w:t xml:space="preserve"> d</w:t>
      </w:r>
      <w:r w:rsidR="003527FB" w:rsidRPr="003527FB">
        <w:rPr>
          <w:rFonts w:ascii="Times New Roman" w:hAnsi="Times New Roman" w:cs="Times New Roman"/>
          <w:sz w:val="24"/>
          <w:szCs w:val="24"/>
        </w:rPr>
        <w:t xml:space="preserve">emonstrate understanding of writing as a process that involves pre-writing, drafting, revising, editing, proofreading, critiquing and reflection. </w:t>
      </w:r>
    </w:p>
    <w:p w14:paraId="0F9C81BF" w14:textId="77777777" w:rsidR="003527FB" w:rsidRDefault="003527FB" w:rsidP="00C64BE9">
      <w:pPr>
        <w:rPr>
          <w:rFonts w:ascii="Times New Roman" w:hAnsi="Times New Roman" w:cs="Times New Roman"/>
          <w:sz w:val="24"/>
          <w:szCs w:val="24"/>
        </w:rPr>
      </w:pPr>
      <w:r w:rsidRPr="003527FB">
        <w:rPr>
          <w:rFonts w:ascii="Times New Roman" w:hAnsi="Times New Roman" w:cs="Times New Roman"/>
          <w:sz w:val="24"/>
          <w:szCs w:val="24"/>
        </w:rPr>
        <w:t xml:space="preserve">2. Write clearly and coherently in varied academic formats (such as response papers, blogs, formal essays, and research papers) with an emphasis on writing as a critical thinking process. Essays will vary in length between 600 and 2000 words, using standard written English (SWE). </w:t>
      </w:r>
    </w:p>
    <w:p w14:paraId="27024864" w14:textId="77777777" w:rsidR="003527FB" w:rsidRDefault="003527FB" w:rsidP="00C64BE9">
      <w:pPr>
        <w:rPr>
          <w:rFonts w:ascii="Times New Roman" w:hAnsi="Times New Roman" w:cs="Times New Roman"/>
          <w:sz w:val="24"/>
          <w:szCs w:val="24"/>
        </w:rPr>
      </w:pPr>
      <w:r w:rsidRPr="003527FB">
        <w:rPr>
          <w:rFonts w:ascii="Times New Roman" w:hAnsi="Times New Roman" w:cs="Times New Roman"/>
          <w:sz w:val="24"/>
          <w:szCs w:val="24"/>
        </w:rPr>
        <w:lastRenderedPageBreak/>
        <w:t xml:space="preserve">3. Interpret and write critically about poetry, drama, and fiction while applying techniques of literary criticism including the close reading of literary texts. </w:t>
      </w:r>
    </w:p>
    <w:p w14:paraId="1B06C168" w14:textId="77777777" w:rsidR="003527FB" w:rsidRDefault="003527FB" w:rsidP="00C64BE9">
      <w:pPr>
        <w:rPr>
          <w:rFonts w:ascii="Times New Roman" w:hAnsi="Times New Roman" w:cs="Times New Roman"/>
          <w:sz w:val="24"/>
          <w:szCs w:val="24"/>
        </w:rPr>
      </w:pPr>
      <w:r w:rsidRPr="003527FB">
        <w:rPr>
          <w:rFonts w:ascii="Times New Roman" w:hAnsi="Times New Roman" w:cs="Times New Roman"/>
          <w:sz w:val="24"/>
          <w:szCs w:val="24"/>
        </w:rPr>
        <w:t xml:space="preserve">4. Identify and evaluate forms of literary analysis, such as biographical context, historical context, and critical theory. </w:t>
      </w:r>
    </w:p>
    <w:p w14:paraId="5C7092F7" w14:textId="77777777" w:rsidR="003527FB" w:rsidRDefault="003527FB" w:rsidP="00C64BE9">
      <w:pPr>
        <w:rPr>
          <w:rFonts w:ascii="Times New Roman" w:hAnsi="Times New Roman" w:cs="Times New Roman"/>
          <w:sz w:val="24"/>
          <w:szCs w:val="24"/>
        </w:rPr>
      </w:pPr>
      <w:r w:rsidRPr="003527FB">
        <w:rPr>
          <w:rFonts w:ascii="Times New Roman" w:hAnsi="Times New Roman" w:cs="Times New Roman"/>
          <w:sz w:val="24"/>
          <w:szCs w:val="24"/>
        </w:rPr>
        <w:t xml:space="preserve">5. Read and write critically and analytically, including identifying an argument’s major assumptions and assertions and evaluate its supporting evidence and conclusions. As part of this process of inquiry and problem solving, students will be able to understand audience, voice, context and purpose. </w:t>
      </w:r>
    </w:p>
    <w:p w14:paraId="01FE14EC" w14:textId="77777777" w:rsidR="003527FB" w:rsidRDefault="003527FB" w:rsidP="00C64BE9">
      <w:pPr>
        <w:rPr>
          <w:rFonts w:ascii="Times New Roman" w:hAnsi="Times New Roman" w:cs="Times New Roman"/>
          <w:sz w:val="24"/>
          <w:szCs w:val="24"/>
        </w:rPr>
      </w:pPr>
      <w:r w:rsidRPr="003527FB">
        <w:rPr>
          <w:rFonts w:ascii="Times New Roman" w:hAnsi="Times New Roman" w:cs="Times New Roman"/>
          <w:sz w:val="24"/>
          <w:szCs w:val="24"/>
        </w:rPr>
        <w:t xml:space="preserve">6. Support well-reasoned arguments with evidence and communicate persuasively over a variety of contexts, purposes, audiences, and mediums. </w:t>
      </w:r>
    </w:p>
    <w:p w14:paraId="2D811F3E" w14:textId="77777777" w:rsidR="003527FB" w:rsidRDefault="003527FB" w:rsidP="00C64BE9">
      <w:pPr>
        <w:rPr>
          <w:rFonts w:ascii="Times New Roman" w:hAnsi="Times New Roman" w:cs="Times New Roman"/>
          <w:sz w:val="24"/>
          <w:szCs w:val="24"/>
        </w:rPr>
      </w:pPr>
      <w:r w:rsidRPr="003527FB">
        <w:rPr>
          <w:rFonts w:ascii="Times New Roman" w:hAnsi="Times New Roman" w:cs="Times New Roman"/>
          <w:sz w:val="24"/>
          <w:szCs w:val="24"/>
        </w:rPr>
        <w:t xml:space="preserve">7. Demonstrate an understanding of research methods including the use of appropriate technology and the ability to synthesize primary and secondary sources, while employing the conventions of ethical attribution and citation and avoiding plagiarism. </w:t>
      </w:r>
    </w:p>
    <w:p w14:paraId="7DB4FBF4" w14:textId="0B754913" w:rsidR="003527FB" w:rsidRPr="003527FB" w:rsidRDefault="003527FB" w:rsidP="00C64BE9">
      <w:pPr>
        <w:rPr>
          <w:rFonts w:ascii="Times New Roman" w:hAnsi="Times New Roman" w:cs="Times New Roman"/>
          <w:b/>
          <w:bCs/>
          <w:color w:val="000000"/>
          <w:sz w:val="24"/>
          <w:szCs w:val="24"/>
          <w:highlight w:val="yellow"/>
        </w:rPr>
      </w:pPr>
      <w:r w:rsidRPr="003527FB">
        <w:rPr>
          <w:rFonts w:ascii="Times New Roman" w:hAnsi="Times New Roman" w:cs="Times New Roman"/>
          <w:sz w:val="24"/>
          <w:szCs w:val="24"/>
        </w:rPr>
        <w:t>8. Write in class to strengthen writing skills and strategies.</w:t>
      </w:r>
    </w:p>
    <w:p w14:paraId="05089C3D" w14:textId="77777777" w:rsidR="00C64BE9" w:rsidRDefault="00C64BE9" w:rsidP="00C64BE9">
      <w:pPr>
        <w:spacing w:before="100" w:beforeAutospacing="1" w:after="100" w:afterAutospacing="1" w:line="240" w:lineRule="auto"/>
        <w:textAlignment w:val="baseline"/>
        <w:rPr>
          <w:rFonts w:ascii="Times New Roman" w:eastAsia="Times New Roman" w:hAnsi="Times New Roman" w:cs="Times New Roman"/>
          <w:b/>
          <w:bCs/>
          <w:color w:val="000000"/>
          <w:sz w:val="24"/>
          <w:szCs w:val="24"/>
          <w:highlight w:val="yellow"/>
        </w:rPr>
      </w:pPr>
    </w:p>
    <w:p w14:paraId="295E7ACC" w14:textId="77777777" w:rsidR="008D1D12" w:rsidRPr="009F0B89" w:rsidRDefault="008D1D12" w:rsidP="008D1D12">
      <w:pPr>
        <w:spacing w:after="0" w:line="240" w:lineRule="auto"/>
        <w:textAlignment w:val="top"/>
        <w:rPr>
          <w:rFonts w:ascii="Times New Roman" w:eastAsia="Times New Roman" w:hAnsi="Times New Roman" w:cs="Times New Roman"/>
          <w:b/>
          <w:bCs/>
          <w:color w:val="000000"/>
          <w:sz w:val="24"/>
          <w:szCs w:val="24"/>
        </w:rPr>
      </w:pPr>
      <w:r w:rsidRPr="009F0B89">
        <w:rPr>
          <w:rFonts w:ascii="Times New Roman" w:eastAsia="Times New Roman" w:hAnsi="Times New Roman" w:cs="Times New Roman"/>
          <w:b/>
          <w:bCs/>
          <w:color w:val="000000"/>
          <w:sz w:val="24"/>
          <w:szCs w:val="24"/>
          <w:highlight w:val="yellow"/>
        </w:rPr>
        <w:t>Attendance Policy</w:t>
      </w:r>
      <w:r w:rsidRPr="009F0B89">
        <w:rPr>
          <w:rFonts w:ascii="Times New Roman" w:eastAsia="Times New Roman" w:hAnsi="Times New Roman" w:cs="Times New Roman"/>
          <w:b/>
          <w:bCs/>
          <w:color w:val="000000"/>
          <w:sz w:val="24"/>
          <w:szCs w:val="24"/>
        </w:rPr>
        <w:t xml:space="preserve">  </w:t>
      </w:r>
    </w:p>
    <w:p w14:paraId="2899B93B" w14:textId="77777777" w:rsidR="008D1D12" w:rsidRPr="009F0B89" w:rsidRDefault="008D1D12" w:rsidP="008D1D12">
      <w:pPr>
        <w:spacing w:after="0" w:line="240" w:lineRule="auto"/>
        <w:textAlignment w:val="top"/>
        <w:rPr>
          <w:rFonts w:ascii="Times New Roman" w:eastAsia="Times New Roman" w:hAnsi="Times New Roman" w:cs="Times New Roman"/>
          <w:b/>
          <w:bCs/>
          <w:color w:val="000000"/>
          <w:sz w:val="24"/>
          <w:szCs w:val="24"/>
        </w:rPr>
      </w:pPr>
    </w:p>
    <w:p w14:paraId="02E8AE51" w14:textId="77777777" w:rsidR="00780F82" w:rsidRPr="00780F82" w:rsidRDefault="00780F82" w:rsidP="00780F82">
      <w:pPr>
        <w:spacing w:after="0" w:line="240" w:lineRule="auto"/>
        <w:textAlignment w:val="top"/>
        <w:rPr>
          <w:rFonts w:ascii="Times New Roman" w:eastAsia="Times New Roman" w:hAnsi="Times New Roman" w:cs="Times New Roman"/>
          <w:b/>
          <w:bCs/>
          <w:color w:val="000000"/>
          <w:sz w:val="24"/>
          <w:szCs w:val="24"/>
        </w:rPr>
      </w:pPr>
    </w:p>
    <w:p w14:paraId="337409E8" w14:textId="2AA96BD7" w:rsidR="00780F82" w:rsidRPr="00780F82" w:rsidRDefault="00780F82" w:rsidP="00780F82">
      <w:pPr>
        <w:spacing w:after="0" w:line="240" w:lineRule="auto"/>
        <w:textAlignment w:val="top"/>
        <w:rPr>
          <w:rFonts w:ascii="Times New Roman" w:eastAsia="Times New Roman" w:hAnsi="Times New Roman" w:cs="Times New Roman"/>
          <w:b/>
          <w:bCs/>
          <w:color w:val="000000"/>
          <w:sz w:val="24"/>
          <w:szCs w:val="24"/>
        </w:rPr>
      </w:pPr>
      <w:r w:rsidRPr="00780F82">
        <w:rPr>
          <w:rFonts w:ascii="Times New Roman" w:eastAsia="Times New Roman" w:hAnsi="Times New Roman" w:cs="Times New Roman"/>
          <w:b/>
          <w:bCs/>
          <w:color w:val="000000"/>
          <w:sz w:val="24"/>
          <w:szCs w:val="24"/>
          <w:highlight w:val="yellow"/>
        </w:rPr>
        <w:t>English Department’s attendance policy.</w:t>
      </w:r>
      <w:r>
        <w:rPr>
          <w:rFonts w:ascii="Times New Roman" w:eastAsia="Times New Roman" w:hAnsi="Times New Roman" w:cs="Times New Roman"/>
          <w:b/>
          <w:bCs/>
          <w:color w:val="000000"/>
          <w:sz w:val="24"/>
          <w:szCs w:val="24"/>
        </w:rPr>
        <w:t xml:space="preserve"> </w:t>
      </w:r>
    </w:p>
    <w:p w14:paraId="05ACD0C5" w14:textId="77777777" w:rsidR="00780F82" w:rsidRPr="00780F82" w:rsidRDefault="00780F82" w:rsidP="00780F82">
      <w:pPr>
        <w:spacing w:after="0" w:line="240" w:lineRule="auto"/>
        <w:textAlignment w:val="top"/>
        <w:rPr>
          <w:rFonts w:ascii="Times New Roman" w:eastAsia="Times New Roman" w:hAnsi="Times New Roman" w:cs="Times New Roman"/>
          <w:b/>
          <w:bCs/>
          <w:color w:val="000000"/>
          <w:sz w:val="24"/>
          <w:szCs w:val="24"/>
        </w:rPr>
      </w:pPr>
    </w:p>
    <w:p w14:paraId="51D1C49F" w14:textId="77777777" w:rsidR="00780F82" w:rsidRPr="00780F82" w:rsidRDefault="00780F82" w:rsidP="00780F82">
      <w:pPr>
        <w:spacing w:after="0" w:line="240" w:lineRule="auto"/>
        <w:textAlignment w:val="top"/>
        <w:rPr>
          <w:rFonts w:ascii="Times New Roman" w:eastAsia="Times New Roman" w:hAnsi="Times New Roman" w:cs="Times New Roman"/>
          <w:b/>
          <w:bCs/>
          <w:color w:val="000000"/>
          <w:sz w:val="24"/>
          <w:szCs w:val="24"/>
        </w:rPr>
      </w:pPr>
      <w:r w:rsidRPr="00780F82">
        <w:rPr>
          <w:rFonts w:ascii="Times New Roman" w:eastAsia="Times New Roman" w:hAnsi="Times New Roman" w:cs="Times New Roman"/>
          <w:b/>
          <w:bCs/>
          <w:color w:val="000000"/>
          <w:sz w:val="24"/>
          <w:szCs w:val="24"/>
        </w:rPr>
        <w:t xml:space="preserve">In all English department courses, students can be absent without penalty for no more than two weeks’ worth of class time during session I, and one week’s worth of class time during session II. Absences begin to be counted on the first day of class, regardless of when you registered. </w:t>
      </w:r>
    </w:p>
    <w:p w14:paraId="10EC9EAE" w14:textId="77777777" w:rsidR="00780F82" w:rsidRDefault="00780F82" w:rsidP="00780F82">
      <w:pPr>
        <w:spacing w:after="0" w:line="240" w:lineRule="auto"/>
        <w:textAlignment w:val="top"/>
        <w:rPr>
          <w:rFonts w:ascii="Times New Roman" w:eastAsia="Times New Roman" w:hAnsi="Times New Roman" w:cs="Times New Roman"/>
          <w:b/>
          <w:bCs/>
          <w:color w:val="000000"/>
          <w:sz w:val="24"/>
          <w:szCs w:val="24"/>
        </w:rPr>
      </w:pPr>
    </w:p>
    <w:p w14:paraId="7770E44C" w14:textId="409AE269" w:rsidR="00780F82" w:rsidRPr="00780F82" w:rsidRDefault="00780F82" w:rsidP="00780F82">
      <w:pPr>
        <w:spacing w:after="0" w:line="240" w:lineRule="auto"/>
        <w:textAlignment w:val="top"/>
        <w:rPr>
          <w:rFonts w:ascii="Times New Roman" w:eastAsia="Times New Roman" w:hAnsi="Times New Roman" w:cs="Times New Roman"/>
          <w:b/>
          <w:bCs/>
          <w:color w:val="000000"/>
          <w:sz w:val="24"/>
          <w:szCs w:val="24"/>
        </w:rPr>
      </w:pPr>
      <w:r w:rsidRPr="00780F82">
        <w:rPr>
          <w:rFonts w:ascii="Times New Roman" w:eastAsia="Times New Roman" w:hAnsi="Times New Roman" w:cs="Times New Roman"/>
          <w:b/>
          <w:bCs/>
          <w:color w:val="000000"/>
          <w:sz w:val="24"/>
          <w:szCs w:val="24"/>
        </w:rPr>
        <w:t>This means you can miss:</w:t>
      </w:r>
    </w:p>
    <w:p w14:paraId="501F942D" w14:textId="77777777" w:rsidR="00780F82" w:rsidRDefault="00780F82" w:rsidP="00780F82">
      <w:pPr>
        <w:spacing w:after="0" w:line="240" w:lineRule="auto"/>
        <w:textAlignment w:val="top"/>
        <w:rPr>
          <w:rFonts w:ascii="Times New Roman" w:eastAsia="Times New Roman" w:hAnsi="Times New Roman" w:cs="Times New Roman"/>
          <w:b/>
          <w:bCs/>
          <w:color w:val="000000"/>
          <w:sz w:val="24"/>
          <w:szCs w:val="24"/>
        </w:rPr>
      </w:pPr>
    </w:p>
    <w:p w14:paraId="40F31DF6" w14:textId="1EB991EB" w:rsidR="00780F82" w:rsidRPr="00780F82" w:rsidRDefault="00780F82" w:rsidP="00780F82">
      <w:pPr>
        <w:spacing w:after="0" w:line="240" w:lineRule="auto"/>
        <w:textAlignment w:val="top"/>
        <w:rPr>
          <w:rFonts w:ascii="Times New Roman" w:eastAsia="Times New Roman" w:hAnsi="Times New Roman" w:cs="Times New Roman"/>
          <w:b/>
          <w:bCs/>
          <w:color w:val="000000"/>
          <w:sz w:val="24"/>
          <w:szCs w:val="24"/>
        </w:rPr>
      </w:pPr>
      <w:r w:rsidRPr="00780F82">
        <w:rPr>
          <w:rFonts w:ascii="Times New Roman" w:eastAsia="Times New Roman" w:hAnsi="Times New Roman" w:cs="Times New Roman"/>
          <w:b/>
          <w:bCs/>
          <w:color w:val="000000"/>
          <w:sz w:val="24"/>
          <w:szCs w:val="24"/>
        </w:rPr>
        <w:t>6 hours in a 3-hour per week course</w:t>
      </w:r>
    </w:p>
    <w:p w14:paraId="151238FE" w14:textId="77777777" w:rsidR="00780F82" w:rsidRDefault="00780F82" w:rsidP="00780F82">
      <w:pPr>
        <w:spacing w:after="0" w:line="240" w:lineRule="auto"/>
        <w:textAlignment w:val="top"/>
        <w:rPr>
          <w:rFonts w:ascii="Times New Roman" w:eastAsia="Times New Roman" w:hAnsi="Times New Roman" w:cs="Times New Roman"/>
          <w:b/>
          <w:bCs/>
          <w:color w:val="000000"/>
          <w:sz w:val="24"/>
          <w:szCs w:val="24"/>
        </w:rPr>
      </w:pPr>
    </w:p>
    <w:p w14:paraId="49D14500" w14:textId="60902617" w:rsidR="00780F82" w:rsidRPr="00780F82" w:rsidRDefault="00780F82" w:rsidP="00780F82">
      <w:pPr>
        <w:spacing w:after="0" w:line="240" w:lineRule="auto"/>
        <w:textAlignment w:val="top"/>
        <w:rPr>
          <w:rFonts w:ascii="Times New Roman" w:eastAsia="Times New Roman" w:hAnsi="Times New Roman" w:cs="Times New Roman"/>
          <w:b/>
          <w:bCs/>
          <w:color w:val="000000"/>
          <w:sz w:val="24"/>
          <w:szCs w:val="24"/>
        </w:rPr>
      </w:pPr>
      <w:r w:rsidRPr="00780F82">
        <w:rPr>
          <w:rFonts w:ascii="Times New Roman" w:eastAsia="Times New Roman" w:hAnsi="Times New Roman" w:cs="Times New Roman"/>
          <w:b/>
          <w:bCs/>
          <w:color w:val="000000"/>
          <w:sz w:val="24"/>
          <w:szCs w:val="24"/>
        </w:rPr>
        <w:t>8 hours in a 4-hour per week course</w:t>
      </w:r>
    </w:p>
    <w:p w14:paraId="4EBC0932" w14:textId="77777777" w:rsidR="00780F82" w:rsidRDefault="00780F82" w:rsidP="00780F82">
      <w:pPr>
        <w:spacing w:after="0" w:line="240" w:lineRule="auto"/>
        <w:textAlignment w:val="top"/>
        <w:rPr>
          <w:rFonts w:ascii="Times New Roman" w:eastAsia="Times New Roman" w:hAnsi="Times New Roman" w:cs="Times New Roman"/>
          <w:b/>
          <w:bCs/>
          <w:color w:val="000000"/>
          <w:sz w:val="24"/>
          <w:szCs w:val="24"/>
        </w:rPr>
      </w:pPr>
    </w:p>
    <w:p w14:paraId="49AC907D" w14:textId="47AC60E7" w:rsidR="00780F82" w:rsidRPr="00780F82" w:rsidRDefault="00780F82" w:rsidP="00780F82">
      <w:pPr>
        <w:spacing w:after="0" w:line="240" w:lineRule="auto"/>
        <w:textAlignment w:val="top"/>
        <w:rPr>
          <w:rFonts w:ascii="Times New Roman" w:eastAsia="Times New Roman" w:hAnsi="Times New Roman" w:cs="Times New Roman"/>
          <w:b/>
          <w:bCs/>
          <w:color w:val="000000"/>
          <w:sz w:val="24"/>
          <w:szCs w:val="24"/>
        </w:rPr>
      </w:pPr>
      <w:r w:rsidRPr="00780F82">
        <w:rPr>
          <w:rFonts w:ascii="Times New Roman" w:eastAsia="Times New Roman" w:hAnsi="Times New Roman" w:cs="Times New Roman"/>
          <w:b/>
          <w:bCs/>
          <w:color w:val="000000"/>
          <w:sz w:val="24"/>
          <w:szCs w:val="24"/>
        </w:rPr>
        <w:t xml:space="preserve"> </w:t>
      </w:r>
    </w:p>
    <w:p w14:paraId="7C2FF1AF" w14:textId="77777777" w:rsidR="00780F82" w:rsidRPr="00780F82" w:rsidRDefault="00780F82" w:rsidP="00780F82">
      <w:pPr>
        <w:spacing w:after="0" w:line="240" w:lineRule="auto"/>
        <w:textAlignment w:val="top"/>
        <w:rPr>
          <w:rFonts w:ascii="Times New Roman" w:eastAsia="Times New Roman" w:hAnsi="Times New Roman" w:cs="Times New Roman"/>
          <w:b/>
          <w:bCs/>
          <w:color w:val="000000"/>
          <w:sz w:val="24"/>
          <w:szCs w:val="24"/>
        </w:rPr>
      </w:pPr>
      <w:r w:rsidRPr="00780F82">
        <w:rPr>
          <w:rFonts w:ascii="Times New Roman" w:eastAsia="Times New Roman" w:hAnsi="Times New Roman" w:cs="Times New Roman"/>
          <w:b/>
          <w:bCs/>
          <w:color w:val="000000"/>
          <w:sz w:val="24"/>
          <w:szCs w:val="24"/>
        </w:rPr>
        <w:t xml:space="preserve">Students missing less than two weeks’ worth of class time will not be penalized for those absences. However, student engagement, which is part of the overall course grade, relies on in-class activities such as low-stakes writing assignments, peer review, and in-class high stakes essays. Some of these cannot be made up outside of class and may affect the engagement grade. </w:t>
      </w:r>
    </w:p>
    <w:p w14:paraId="310CF65B" w14:textId="77777777" w:rsidR="00780F82" w:rsidRDefault="00780F82" w:rsidP="00780F82">
      <w:pPr>
        <w:spacing w:after="0" w:line="240" w:lineRule="auto"/>
        <w:textAlignment w:val="top"/>
        <w:rPr>
          <w:rFonts w:ascii="Times New Roman" w:eastAsia="Times New Roman" w:hAnsi="Times New Roman" w:cs="Times New Roman"/>
          <w:b/>
          <w:bCs/>
          <w:color w:val="000000"/>
          <w:sz w:val="24"/>
          <w:szCs w:val="24"/>
        </w:rPr>
      </w:pPr>
    </w:p>
    <w:p w14:paraId="5657C474" w14:textId="3B0E5CDA" w:rsidR="00780F82" w:rsidRPr="00780F82" w:rsidRDefault="00780F82" w:rsidP="00780F82">
      <w:pPr>
        <w:spacing w:after="0" w:line="240" w:lineRule="auto"/>
        <w:textAlignment w:val="top"/>
        <w:rPr>
          <w:rFonts w:ascii="Times New Roman" w:eastAsia="Times New Roman" w:hAnsi="Times New Roman" w:cs="Times New Roman"/>
          <w:b/>
          <w:bCs/>
          <w:color w:val="000000"/>
          <w:sz w:val="24"/>
          <w:szCs w:val="24"/>
        </w:rPr>
      </w:pPr>
      <w:r w:rsidRPr="00780F82">
        <w:rPr>
          <w:rFonts w:ascii="Times New Roman" w:eastAsia="Times New Roman" w:hAnsi="Times New Roman" w:cs="Times New Roman"/>
          <w:b/>
          <w:bCs/>
          <w:color w:val="000000"/>
          <w:sz w:val="24"/>
          <w:szCs w:val="24"/>
        </w:rPr>
        <w:t xml:space="preserve">Students who exceed the two-week limit may receive a lower course grade. After four weeks of absence, students can no longer pass the course. </w:t>
      </w:r>
    </w:p>
    <w:p w14:paraId="7F2FD02C" w14:textId="77777777" w:rsidR="00780F82" w:rsidRDefault="00780F82" w:rsidP="00780F82">
      <w:pPr>
        <w:spacing w:after="0" w:line="240" w:lineRule="auto"/>
        <w:textAlignment w:val="top"/>
        <w:rPr>
          <w:rFonts w:ascii="Times New Roman" w:eastAsia="Times New Roman" w:hAnsi="Times New Roman" w:cs="Times New Roman"/>
          <w:b/>
          <w:bCs/>
          <w:color w:val="000000"/>
          <w:sz w:val="24"/>
          <w:szCs w:val="24"/>
        </w:rPr>
      </w:pPr>
    </w:p>
    <w:p w14:paraId="3406BECA" w14:textId="5953CEC2" w:rsidR="00780F82" w:rsidRDefault="00780F82" w:rsidP="00780F82">
      <w:pPr>
        <w:spacing w:after="0" w:line="240" w:lineRule="auto"/>
        <w:textAlignment w:val="top"/>
        <w:rPr>
          <w:rFonts w:ascii="Times New Roman" w:eastAsia="Times New Roman" w:hAnsi="Times New Roman" w:cs="Times New Roman"/>
          <w:b/>
          <w:bCs/>
          <w:color w:val="000000"/>
          <w:sz w:val="24"/>
          <w:szCs w:val="24"/>
          <w:highlight w:val="yellow"/>
        </w:rPr>
      </w:pPr>
      <w:r w:rsidRPr="00780F82">
        <w:rPr>
          <w:rFonts w:ascii="Times New Roman" w:eastAsia="Times New Roman" w:hAnsi="Times New Roman" w:cs="Times New Roman"/>
          <w:b/>
          <w:bCs/>
          <w:color w:val="000000"/>
          <w:sz w:val="24"/>
          <w:szCs w:val="24"/>
        </w:rPr>
        <w:t>This policy applies equally across in-person, online-synchronous, hybrid and online-asynchronous courses. For hybrid courses, which meet once a week in-person and have a weekly asynchronous activity, missing the weekly asynchronous activity counts as an absence. For online-asynchronous courses, your instructor's syllabus will explain how attendance will be counted.</w:t>
      </w:r>
    </w:p>
    <w:p w14:paraId="724A5726" w14:textId="77777777" w:rsidR="00780F82" w:rsidRDefault="00780F82" w:rsidP="00C64BE9">
      <w:pPr>
        <w:spacing w:after="0" w:line="240" w:lineRule="auto"/>
        <w:textAlignment w:val="top"/>
        <w:rPr>
          <w:rFonts w:ascii="Times New Roman" w:eastAsia="Times New Roman" w:hAnsi="Times New Roman" w:cs="Times New Roman"/>
          <w:b/>
          <w:bCs/>
          <w:color w:val="000000"/>
          <w:sz w:val="24"/>
          <w:szCs w:val="24"/>
          <w:highlight w:val="yellow"/>
        </w:rPr>
      </w:pPr>
    </w:p>
    <w:p w14:paraId="365E9086" w14:textId="62496794" w:rsidR="00C64BE9" w:rsidRPr="003130A9" w:rsidRDefault="00C64BE9" w:rsidP="00C64BE9">
      <w:pPr>
        <w:spacing w:after="0" w:line="240" w:lineRule="auto"/>
        <w:textAlignment w:val="top"/>
        <w:rPr>
          <w:rFonts w:ascii="Times New Roman" w:eastAsia="Times New Roman" w:hAnsi="Times New Roman" w:cs="Times New Roman"/>
          <w:b/>
          <w:bCs/>
          <w:color w:val="000000"/>
          <w:sz w:val="24"/>
          <w:szCs w:val="24"/>
          <w:highlight w:val="yellow"/>
        </w:rPr>
      </w:pPr>
      <w:r w:rsidRPr="003130A9">
        <w:rPr>
          <w:rFonts w:ascii="Times New Roman" w:eastAsia="Times New Roman" w:hAnsi="Times New Roman" w:cs="Times New Roman"/>
          <w:b/>
          <w:bCs/>
          <w:color w:val="000000"/>
          <w:sz w:val="24"/>
          <w:szCs w:val="24"/>
          <w:highlight w:val="yellow"/>
        </w:rPr>
        <w:t>Clear revision policy</w:t>
      </w:r>
    </w:p>
    <w:p w14:paraId="64DB3FA4" w14:textId="77777777" w:rsidR="00C64BE9" w:rsidRPr="003130A9" w:rsidRDefault="00C64BE9" w:rsidP="00C64BE9">
      <w:pPr>
        <w:rPr>
          <w:rFonts w:ascii="Times New Roman" w:hAnsi="Times New Roman" w:cs="Times New Roman"/>
          <w:b/>
          <w:bCs/>
          <w:sz w:val="24"/>
          <w:szCs w:val="24"/>
          <w:highlight w:val="yellow"/>
        </w:rPr>
      </w:pPr>
    </w:p>
    <w:p w14:paraId="4A25640C" w14:textId="18260AD3" w:rsidR="00C64BE9" w:rsidRDefault="00C64BE9" w:rsidP="00C64BE9">
      <w:pPr>
        <w:rPr>
          <w:rFonts w:ascii="Times New Roman" w:hAnsi="Times New Roman" w:cs="Times New Roman"/>
          <w:sz w:val="24"/>
          <w:szCs w:val="24"/>
        </w:rPr>
      </w:pPr>
      <w:r w:rsidRPr="009562CB">
        <w:rPr>
          <w:rFonts w:ascii="Times New Roman" w:hAnsi="Times New Roman" w:cs="Times New Roman"/>
          <w:sz w:val="24"/>
          <w:szCs w:val="24"/>
        </w:rPr>
        <w:t xml:space="preserve">Each student will write 1 draft and then submit the final draft for </w:t>
      </w:r>
      <w:r w:rsidRPr="004553AB">
        <w:rPr>
          <w:rFonts w:ascii="Times New Roman" w:hAnsi="Times New Roman" w:cs="Times New Roman"/>
          <w:b/>
          <w:bCs/>
          <w:sz w:val="24"/>
          <w:szCs w:val="24"/>
        </w:rPr>
        <w:t>each essay</w:t>
      </w:r>
      <w:r>
        <w:rPr>
          <w:rFonts w:ascii="Times New Roman" w:hAnsi="Times New Roman" w:cs="Times New Roman"/>
          <w:sz w:val="24"/>
          <w:szCs w:val="24"/>
        </w:rPr>
        <w:t xml:space="preserve"> within deadline dates</w:t>
      </w:r>
      <w:r w:rsidRPr="009562CB">
        <w:rPr>
          <w:rFonts w:ascii="Times New Roman" w:hAnsi="Times New Roman" w:cs="Times New Roman"/>
          <w:sz w:val="24"/>
          <w:szCs w:val="24"/>
        </w:rPr>
        <w:t xml:space="preserve">. </w:t>
      </w:r>
      <w:r w:rsidR="00780F82">
        <w:rPr>
          <w:rFonts w:ascii="Times New Roman" w:hAnsi="Times New Roman" w:cs="Times New Roman"/>
          <w:sz w:val="24"/>
          <w:szCs w:val="24"/>
        </w:rPr>
        <w:t>You must participate in peer reviews to better grasp the experience of receiving feedback from other students.</w:t>
      </w:r>
    </w:p>
    <w:p w14:paraId="177C08AA" w14:textId="77777777" w:rsidR="00C64BE9" w:rsidRDefault="00C64BE9" w:rsidP="00C64BE9">
      <w:pPr>
        <w:rPr>
          <w:rFonts w:ascii="Times New Roman" w:hAnsi="Times New Roman" w:cs="Times New Roman"/>
          <w:sz w:val="24"/>
          <w:szCs w:val="24"/>
        </w:rPr>
      </w:pPr>
    </w:p>
    <w:p w14:paraId="0C650F3E" w14:textId="77777777" w:rsidR="00C64BE9" w:rsidRPr="003130A9" w:rsidRDefault="00C64BE9" w:rsidP="00C64BE9">
      <w:pPr>
        <w:rPr>
          <w:rFonts w:ascii="Times New Roman" w:hAnsi="Times New Roman" w:cs="Times New Roman"/>
          <w:b/>
          <w:bCs/>
          <w:sz w:val="24"/>
          <w:szCs w:val="24"/>
        </w:rPr>
      </w:pPr>
      <w:r>
        <w:rPr>
          <w:noProof/>
        </w:rPr>
        <w:drawing>
          <wp:anchor distT="0" distB="0" distL="114300" distR="114300" simplePos="0" relativeHeight="251659264" behindDoc="0" locked="0" layoutInCell="1" allowOverlap="1" wp14:anchorId="1D2D3A53" wp14:editId="6B2335DA">
            <wp:simplePos x="0" y="0"/>
            <wp:positionH relativeFrom="column">
              <wp:posOffset>47625</wp:posOffset>
            </wp:positionH>
            <wp:positionV relativeFrom="paragraph">
              <wp:posOffset>287655</wp:posOffset>
            </wp:positionV>
            <wp:extent cx="5943600" cy="545465"/>
            <wp:effectExtent l="0" t="0" r="0" b="6985"/>
            <wp:wrapSquare wrapText="bothSides"/>
            <wp:docPr id="11555737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45465"/>
                    </a:xfrm>
                    <a:prstGeom prst="rect">
                      <a:avLst/>
                    </a:prstGeom>
                    <a:noFill/>
                    <a:ln>
                      <a:noFill/>
                    </a:ln>
                  </pic:spPr>
                </pic:pic>
              </a:graphicData>
            </a:graphic>
          </wp:anchor>
        </w:drawing>
      </w:r>
      <w:r w:rsidRPr="003130A9">
        <w:rPr>
          <w:rFonts w:ascii="Times New Roman" w:hAnsi="Times New Roman" w:cs="Times New Roman"/>
          <w:b/>
          <w:bCs/>
          <w:sz w:val="24"/>
          <w:szCs w:val="24"/>
          <w:highlight w:val="yellow"/>
        </w:rPr>
        <w:t>Descriptions of major assignments</w:t>
      </w:r>
      <w:r w:rsidRPr="00141E58">
        <w:rPr>
          <w:rFonts w:ascii="Times New Roman" w:hAnsi="Times New Roman" w:cs="Times New Roman"/>
          <w:b/>
          <w:bCs/>
          <w:sz w:val="24"/>
          <w:szCs w:val="24"/>
          <w:highlight w:val="yellow"/>
        </w:rPr>
        <w:t xml:space="preserve"> and grading policy</w:t>
      </w:r>
    </w:p>
    <w:p w14:paraId="1C067AD1" w14:textId="77777777" w:rsidR="00C64BE9" w:rsidRPr="00907B4C" w:rsidRDefault="00C64BE9" w:rsidP="00C64BE9">
      <w:pPr>
        <w:pStyle w:val="ListParagraph"/>
        <w:numPr>
          <w:ilvl w:val="0"/>
          <w:numId w:val="34"/>
        </w:numPr>
        <w:ind w:left="270" w:hanging="270"/>
        <w:rPr>
          <w:rFonts w:ascii="Times New Roman" w:hAnsi="Times New Roman" w:cs="Times New Roman"/>
          <w:sz w:val="24"/>
          <w:szCs w:val="24"/>
        </w:rPr>
      </w:pPr>
      <w:r w:rsidRPr="00907B4C">
        <w:rPr>
          <w:rFonts w:ascii="Times New Roman" w:hAnsi="Times New Roman" w:cs="Times New Roman"/>
          <w:sz w:val="24"/>
          <w:szCs w:val="24"/>
        </w:rPr>
        <w:t>Low-stakes writing and engagement activities 20%</w:t>
      </w:r>
    </w:p>
    <w:p w14:paraId="3FA26DBB" w14:textId="77777777" w:rsidR="00C64BE9" w:rsidRDefault="00C64BE9" w:rsidP="00C64BE9">
      <w:pPr>
        <w:pStyle w:val="ListParagraph"/>
        <w:ind w:left="270"/>
        <w:rPr>
          <w:rFonts w:ascii="Times New Roman" w:hAnsi="Times New Roman" w:cs="Times New Roman"/>
          <w:sz w:val="24"/>
          <w:szCs w:val="24"/>
        </w:rPr>
      </w:pPr>
    </w:p>
    <w:p w14:paraId="3DA27B2A" w14:textId="4519C520" w:rsidR="00C64BE9" w:rsidRPr="009F461C" w:rsidRDefault="00EA2640" w:rsidP="00C64BE9">
      <w:pPr>
        <w:pStyle w:val="ListParagraph"/>
        <w:ind w:left="270"/>
        <w:rPr>
          <w:rFonts w:ascii="Times New Roman" w:hAnsi="Times New Roman" w:cs="Times New Roman"/>
          <w:b/>
          <w:bCs/>
          <w:sz w:val="24"/>
          <w:szCs w:val="24"/>
        </w:rPr>
      </w:pPr>
      <w:r w:rsidRPr="009F461C">
        <w:rPr>
          <w:rFonts w:ascii="Times New Roman" w:hAnsi="Times New Roman" w:cs="Times New Roman"/>
          <w:b/>
          <w:bCs/>
          <w:sz w:val="24"/>
          <w:szCs w:val="24"/>
        </w:rPr>
        <w:t xml:space="preserve"> </w:t>
      </w:r>
    </w:p>
    <w:p w14:paraId="3A966F7B" w14:textId="77777777" w:rsidR="009F461C" w:rsidRDefault="00C64BE9" w:rsidP="00C64BE9">
      <w:pPr>
        <w:pStyle w:val="ListParagraph"/>
        <w:ind w:left="270"/>
        <w:rPr>
          <w:rFonts w:ascii="Times New Roman" w:hAnsi="Times New Roman" w:cs="Times New Roman"/>
          <w:sz w:val="24"/>
          <w:szCs w:val="24"/>
        </w:rPr>
      </w:pPr>
      <w:r>
        <w:rPr>
          <w:rFonts w:ascii="Times New Roman" w:hAnsi="Times New Roman" w:cs="Times New Roman"/>
          <w:sz w:val="24"/>
          <w:szCs w:val="24"/>
        </w:rPr>
        <w:t>-Citing sources exercises</w:t>
      </w:r>
      <w:r w:rsidR="00D93C1D">
        <w:rPr>
          <w:rFonts w:ascii="Times New Roman" w:hAnsi="Times New Roman" w:cs="Times New Roman"/>
          <w:sz w:val="24"/>
          <w:szCs w:val="24"/>
        </w:rPr>
        <w:t xml:space="preserve">. </w:t>
      </w:r>
    </w:p>
    <w:p w14:paraId="1D5BC50A" w14:textId="7577D0C3" w:rsidR="00C64BE9" w:rsidRPr="009F461C" w:rsidRDefault="00D93C1D" w:rsidP="00C64BE9">
      <w:pPr>
        <w:pStyle w:val="ListParagraph"/>
        <w:ind w:left="270"/>
        <w:rPr>
          <w:rFonts w:ascii="Times New Roman" w:hAnsi="Times New Roman" w:cs="Times New Roman"/>
          <w:b/>
          <w:bCs/>
          <w:sz w:val="24"/>
          <w:szCs w:val="24"/>
        </w:rPr>
      </w:pPr>
      <w:r w:rsidRPr="009F461C">
        <w:rPr>
          <w:rFonts w:ascii="Times New Roman" w:hAnsi="Times New Roman" w:cs="Times New Roman"/>
          <w:b/>
          <w:bCs/>
          <w:sz w:val="24"/>
          <w:szCs w:val="24"/>
        </w:rPr>
        <w:t>Students will be citing each reading source to develop routine in capturing the source information (author, title, pages, publication date, publisher)</w:t>
      </w:r>
      <w:r w:rsidR="009F461C" w:rsidRPr="009F461C">
        <w:rPr>
          <w:rFonts w:ascii="Times New Roman" w:hAnsi="Times New Roman" w:cs="Times New Roman"/>
          <w:b/>
          <w:bCs/>
          <w:sz w:val="24"/>
          <w:szCs w:val="24"/>
        </w:rPr>
        <w:t xml:space="preserve"> in class</w:t>
      </w:r>
      <w:r w:rsidR="00EA2640">
        <w:rPr>
          <w:rFonts w:ascii="Times New Roman" w:hAnsi="Times New Roman" w:cs="Times New Roman"/>
          <w:b/>
          <w:bCs/>
          <w:sz w:val="24"/>
          <w:szCs w:val="24"/>
        </w:rPr>
        <w:t xml:space="preserve"> thru quoting and paraphrasing. </w:t>
      </w:r>
    </w:p>
    <w:p w14:paraId="64A2CEBF" w14:textId="346A2AB6" w:rsidR="00C64BE9" w:rsidRPr="009F461C" w:rsidRDefault="00C64BE9" w:rsidP="00C64BE9">
      <w:pPr>
        <w:pStyle w:val="ListParagraph"/>
        <w:ind w:left="270"/>
        <w:rPr>
          <w:rFonts w:ascii="Times New Roman" w:hAnsi="Times New Roman" w:cs="Times New Roman"/>
          <w:b/>
          <w:bCs/>
          <w:sz w:val="24"/>
          <w:szCs w:val="24"/>
        </w:rPr>
      </w:pPr>
    </w:p>
    <w:p w14:paraId="54E2657A" w14:textId="4F6E11AE" w:rsidR="00C64BE9" w:rsidRDefault="00C64BE9" w:rsidP="00C64BE9">
      <w:pPr>
        <w:pStyle w:val="ListParagraph"/>
        <w:ind w:left="270"/>
        <w:rPr>
          <w:rFonts w:ascii="Times New Roman" w:hAnsi="Times New Roman" w:cs="Times New Roman"/>
          <w:sz w:val="24"/>
          <w:szCs w:val="24"/>
        </w:rPr>
      </w:pPr>
      <w:r>
        <w:rPr>
          <w:rFonts w:ascii="Times New Roman" w:hAnsi="Times New Roman" w:cs="Times New Roman"/>
          <w:sz w:val="24"/>
          <w:szCs w:val="24"/>
        </w:rPr>
        <w:t xml:space="preserve">-Topic proposals </w:t>
      </w:r>
    </w:p>
    <w:p w14:paraId="45065805" w14:textId="596997E2" w:rsidR="009F461C" w:rsidRDefault="009F461C" w:rsidP="00C64BE9">
      <w:pPr>
        <w:pStyle w:val="ListParagraph"/>
        <w:ind w:left="270"/>
        <w:rPr>
          <w:rFonts w:ascii="Times New Roman" w:hAnsi="Times New Roman" w:cs="Times New Roman"/>
          <w:b/>
          <w:bCs/>
          <w:sz w:val="24"/>
          <w:szCs w:val="24"/>
        </w:rPr>
      </w:pPr>
      <w:r w:rsidRPr="009F461C">
        <w:rPr>
          <w:rFonts w:ascii="Times New Roman" w:hAnsi="Times New Roman" w:cs="Times New Roman"/>
          <w:b/>
          <w:bCs/>
          <w:sz w:val="24"/>
          <w:szCs w:val="24"/>
        </w:rPr>
        <w:t xml:space="preserve">By assigning students the choice of research questions, it affords them autonomy in their papers and critically thinking of their goals for the papers. </w:t>
      </w:r>
    </w:p>
    <w:p w14:paraId="7AAEC37F" w14:textId="77777777" w:rsidR="009F461C" w:rsidRPr="009F461C" w:rsidRDefault="009F461C" w:rsidP="00C64BE9">
      <w:pPr>
        <w:pStyle w:val="ListParagraph"/>
        <w:ind w:left="270"/>
        <w:rPr>
          <w:rFonts w:ascii="Times New Roman" w:hAnsi="Times New Roman" w:cs="Times New Roman"/>
          <w:b/>
          <w:bCs/>
          <w:sz w:val="24"/>
          <w:szCs w:val="24"/>
        </w:rPr>
      </w:pPr>
    </w:p>
    <w:p w14:paraId="0FCC6788" w14:textId="77777777" w:rsidR="009F461C" w:rsidRPr="009F461C" w:rsidRDefault="009F461C" w:rsidP="00C64BE9">
      <w:pPr>
        <w:pStyle w:val="ListParagraph"/>
        <w:ind w:left="270"/>
        <w:rPr>
          <w:rFonts w:ascii="Times New Roman" w:hAnsi="Times New Roman" w:cs="Times New Roman"/>
          <w:b/>
          <w:bCs/>
          <w:sz w:val="24"/>
          <w:szCs w:val="24"/>
        </w:rPr>
      </w:pPr>
    </w:p>
    <w:p w14:paraId="3DF96CF1" w14:textId="77777777" w:rsidR="00C64BE9" w:rsidRDefault="00C64BE9" w:rsidP="00C64BE9">
      <w:pPr>
        <w:pStyle w:val="ListParagraph"/>
        <w:ind w:left="270"/>
        <w:rPr>
          <w:rFonts w:ascii="Times New Roman" w:hAnsi="Times New Roman" w:cs="Times New Roman"/>
          <w:sz w:val="24"/>
          <w:szCs w:val="24"/>
        </w:rPr>
      </w:pPr>
      <w:r>
        <w:rPr>
          <w:rFonts w:ascii="Times New Roman" w:hAnsi="Times New Roman" w:cs="Times New Roman"/>
          <w:sz w:val="24"/>
          <w:szCs w:val="24"/>
        </w:rPr>
        <w:t>-Journals (responses/reactions to readings and class discussions)</w:t>
      </w:r>
    </w:p>
    <w:p w14:paraId="1EE861D7" w14:textId="7DDCF78E" w:rsidR="009F461C" w:rsidRPr="009F461C" w:rsidRDefault="009F461C" w:rsidP="00C64BE9">
      <w:pPr>
        <w:pStyle w:val="ListParagraph"/>
        <w:ind w:left="270"/>
        <w:rPr>
          <w:rFonts w:ascii="Times New Roman" w:hAnsi="Times New Roman" w:cs="Times New Roman"/>
          <w:b/>
          <w:bCs/>
          <w:sz w:val="24"/>
          <w:szCs w:val="24"/>
        </w:rPr>
      </w:pPr>
      <w:r w:rsidRPr="009F461C">
        <w:rPr>
          <w:rFonts w:ascii="Times New Roman" w:hAnsi="Times New Roman" w:cs="Times New Roman"/>
          <w:b/>
          <w:bCs/>
          <w:sz w:val="24"/>
          <w:szCs w:val="24"/>
        </w:rPr>
        <w:t>Each week, students write a response to the readings. This keeps their fluidity of ideas circulating and exercising their writing skills constantly</w:t>
      </w:r>
      <w:r>
        <w:rPr>
          <w:rFonts w:ascii="Times New Roman" w:hAnsi="Times New Roman" w:cs="Times New Roman"/>
          <w:b/>
          <w:bCs/>
          <w:sz w:val="24"/>
          <w:szCs w:val="24"/>
        </w:rPr>
        <w:t xml:space="preserve"> as</w:t>
      </w:r>
      <w:r w:rsidR="00100785">
        <w:rPr>
          <w:rFonts w:ascii="Times New Roman" w:hAnsi="Times New Roman" w:cs="Times New Roman"/>
          <w:b/>
          <w:bCs/>
          <w:sz w:val="24"/>
          <w:szCs w:val="24"/>
        </w:rPr>
        <w:t xml:space="preserve"> I</w:t>
      </w:r>
      <w:r>
        <w:rPr>
          <w:rFonts w:ascii="Times New Roman" w:hAnsi="Times New Roman" w:cs="Times New Roman"/>
          <w:b/>
          <w:bCs/>
          <w:sz w:val="24"/>
          <w:szCs w:val="24"/>
        </w:rPr>
        <w:t xml:space="preserve"> guide them with my feedback.</w:t>
      </w:r>
    </w:p>
    <w:p w14:paraId="5DF5E9ED" w14:textId="77777777" w:rsidR="00F0783D" w:rsidRPr="009F461C" w:rsidRDefault="00F0783D" w:rsidP="00C64BE9">
      <w:pPr>
        <w:pStyle w:val="ListParagraph"/>
        <w:ind w:left="270"/>
        <w:rPr>
          <w:rFonts w:ascii="Times New Roman" w:hAnsi="Times New Roman" w:cs="Times New Roman"/>
          <w:b/>
          <w:bCs/>
          <w:sz w:val="24"/>
          <w:szCs w:val="24"/>
        </w:rPr>
      </w:pPr>
    </w:p>
    <w:p w14:paraId="1F770E1C" w14:textId="77777777" w:rsidR="00F0783D" w:rsidRPr="00F0783D" w:rsidRDefault="00F0783D" w:rsidP="00F0783D">
      <w:pPr>
        <w:pStyle w:val="ListParagraph"/>
        <w:ind w:left="270"/>
        <w:rPr>
          <w:rFonts w:ascii="Times New Roman" w:hAnsi="Times New Roman" w:cs="Times New Roman"/>
          <w:b/>
          <w:bCs/>
          <w:sz w:val="24"/>
          <w:szCs w:val="24"/>
        </w:rPr>
      </w:pPr>
      <w:r w:rsidRPr="00F0783D">
        <w:rPr>
          <w:rFonts w:ascii="Times New Roman" w:hAnsi="Times New Roman" w:cs="Times New Roman"/>
          <w:b/>
          <w:bCs/>
          <w:sz w:val="24"/>
          <w:szCs w:val="24"/>
          <w:highlight w:val="yellow"/>
        </w:rPr>
        <w:t>Journal Entries/Weekly Responses:</w:t>
      </w:r>
    </w:p>
    <w:p w14:paraId="7E6D7B5E" w14:textId="77777777" w:rsidR="00F0783D" w:rsidRPr="00F0783D" w:rsidRDefault="00F0783D" w:rsidP="00F0783D">
      <w:pPr>
        <w:pStyle w:val="ListParagraph"/>
        <w:ind w:left="270"/>
        <w:rPr>
          <w:rFonts w:ascii="Times New Roman" w:hAnsi="Times New Roman" w:cs="Times New Roman"/>
          <w:sz w:val="24"/>
          <w:szCs w:val="24"/>
        </w:rPr>
      </w:pPr>
    </w:p>
    <w:p w14:paraId="00BD4276" w14:textId="36419286" w:rsidR="00F0783D" w:rsidRPr="00F0783D" w:rsidRDefault="00F0783D" w:rsidP="00F0783D">
      <w:pPr>
        <w:pStyle w:val="ListParagraph"/>
        <w:ind w:left="270"/>
        <w:rPr>
          <w:rFonts w:ascii="Times New Roman" w:hAnsi="Times New Roman" w:cs="Times New Roman"/>
          <w:sz w:val="24"/>
          <w:szCs w:val="24"/>
        </w:rPr>
      </w:pPr>
      <w:r w:rsidRPr="00F0783D">
        <w:rPr>
          <w:rFonts w:ascii="Times New Roman" w:hAnsi="Times New Roman" w:cs="Times New Roman"/>
          <w:sz w:val="24"/>
          <w:szCs w:val="24"/>
        </w:rPr>
        <w:t>WEEKLY RESPONSES/LOW STAKES ACTIVITIES: Every week, you are to respond to one of the assigned readings. That response can be a paragraph summing up the most significant themes and ideas in the text and reflecting on the</w:t>
      </w:r>
      <w:r>
        <w:rPr>
          <w:rFonts w:ascii="Times New Roman" w:hAnsi="Times New Roman" w:cs="Times New Roman"/>
          <w:sz w:val="24"/>
          <w:szCs w:val="24"/>
        </w:rPr>
        <w:t xml:space="preserve"> readings</w:t>
      </w:r>
      <w:r w:rsidRPr="00F0783D">
        <w:rPr>
          <w:rFonts w:ascii="Times New Roman" w:hAnsi="Times New Roman" w:cs="Times New Roman"/>
          <w:sz w:val="24"/>
          <w:szCs w:val="24"/>
        </w:rPr>
        <w:t xml:space="preserve">. There will be a prompt for you to respond to. </w:t>
      </w:r>
    </w:p>
    <w:p w14:paraId="77AB4E67" w14:textId="77777777" w:rsidR="00F0783D" w:rsidRDefault="00F0783D" w:rsidP="00F0783D">
      <w:pPr>
        <w:pStyle w:val="ListParagraph"/>
        <w:ind w:left="270"/>
        <w:rPr>
          <w:rFonts w:ascii="Times New Roman" w:hAnsi="Times New Roman" w:cs="Times New Roman"/>
          <w:sz w:val="24"/>
          <w:szCs w:val="24"/>
        </w:rPr>
      </w:pPr>
      <w:r w:rsidRPr="00F0783D">
        <w:rPr>
          <w:rFonts w:ascii="Times New Roman" w:hAnsi="Times New Roman" w:cs="Times New Roman"/>
          <w:sz w:val="24"/>
          <w:szCs w:val="24"/>
        </w:rPr>
        <w:t>Journal Entries:</w:t>
      </w:r>
    </w:p>
    <w:p w14:paraId="4741140D" w14:textId="77777777" w:rsidR="00F0783D" w:rsidRPr="00F0783D" w:rsidRDefault="00F0783D" w:rsidP="00F0783D">
      <w:pPr>
        <w:pStyle w:val="ListParagraph"/>
        <w:ind w:left="270"/>
        <w:rPr>
          <w:rFonts w:ascii="Times New Roman" w:hAnsi="Times New Roman" w:cs="Times New Roman"/>
          <w:sz w:val="24"/>
          <w:szCs w:val="24"/>
        </w:rPr>
      </w:pPr>
    </w:p>
    <w:p w14:paraId="01EBC5B3" w14:textId="76D4C085" w:rsidR="00F0783D" w:rsidRPr="000436F5" w:rsidRDefault="00F0783D" w:rsidP="00F0783D">
      <w:pPr>
        <w:pStyle w:val="ListParagraph"/>
        <w:ind w:left="270"/>
        <w:rPr>
          <w:rFonts w:ascii="Times New Roman" w:hAnsi="Times New Roman" w:cs="Times New Roman"/>
          <w:sz w:val="24"/>
          <w:szCs w:val="24"/>
          <w:highlight w:val="yellow"/>
        </w:rPr>
      </w:pPr>
      <w:r w:rsidRPr="00F0783D">
        <w:rPr>
          <w:rFonts w:ascii="Times New Roman" w:hAnsi="Times New Roman" w:cs="Times New Roman"/>
          <w:sz w:val="24"/>
          <w:szCs w:val="24"/>
        </w:rPr>
        <w:t xml:space="preserve">Journal entries will be completed online via Blackboard. All of the journal entries will be linked from the Blackboard “Content” page. </w:t>
      </w:r>
      <w:r w:rsidRPr="000436F5">
        <w:rPr>
          <w:rFonts w:ascii="Times New Roman" w:hAnsi="Times New Roman" w:cs="Times New Roman"/>
          <w:sz w:val="24"/>
          <w:szCs w:val="24"/>
          <w:highlight w:val="yellow"/>
        </w:rPr>
        <w:t xml:space="preserve">There will be </w:t>
      </w:r>
      <w:r w:rsidR="00780F82">
        <w:rPr>
          <w:rFonts w:ascii="Times New Roman" w:hAnsi="Times New Roman" w:cs="Times New Roman"/>
          <w:sz w:val="24"/>
          <w:szCs w:val="24"/>
          <w:highlight w:val="yellow"/>
        </w:rPr>
        <w:t>between 1</w:t>
      </w:r>
      <w:r w:rsidR="00EA2640">
        <w:rPr>
          <w:rFonts w:ascii="Times New Roman" w:hAnsi="Times New Roman" w:cs="Times New Roman"/>
          <w:sz w:val="24"/>
          <w:szCs w:val="24"/>
          <w:highlight w:val="yellow"/>
        </w:rPr>
        <w:t>-10</w:t>
      </w:r>
      <w:r w:rsidR="00780F82">
        <w:rPr>
          <w:rFonts w:ascii="Times New Roman" w:hAnsi="Times New Roman" w:cs="Times New Roman"/>
          <w:sz w:val="24"/>
          <w:szCs w:val="24"/>
          <w:highlight w:val="yellow"/>
        </w:rPr>
        <w:t xml:space="preserve"> </w:t>
      </w:r>
      <w:r w:rsidRPr="000436F5">
        <w:rPr>
          <w:rFonts w:ascii="Times New Roman" w:hAnsi="Times New Roman" w:cs="Times New Roman"/>
          <w:sz w:val="24"/>
          <w:szCs w:val="24"/>
          <w:highlight w:val="yellow"/>
        </w:rPr>
        <w:t>journal entries worth ten points each, for a total of 100 points.</w:t>
      </w:r>
    </w:p>
    <w:p w14:paraId="41E16A13" w14:textId="7119D18A" w:rsidR="00F0783D" w:rsidRPr="000436F5" w:rsidRDefault="00F0783D" w:rsidP="00F0783D">
      <w:pPr>
        <w:pStyle w:val="ListParagraph"/>
        <w:ind w:left="270"/>
        <w:rPr>
          <w:rFonts w:ascii="Times New Roman" w:hAnsi="Times New Roman" w:cs="Times New Roman"/>
          <w:sz w:val="24"/>
          <w:szCs w:val="24"/>
          <w:highlight w:val="yellow"/>
        </w:rPr>
      </w:pPr>
    </w:p>
    <w:p w14:paraId="5359067B" w14:textId="06888E87" w:rsidR="00F0783D" w:rsidRDefault="00F0783D" w:rsidP="00F0783D">
      <w:pPr>
        <w:pStyle w:val="ListParagraph"/>
        <w:ind w:left="270"/>
        <w:rPr>
          <w:rFonts w:ascii="Times New Roman" w:hAnsi="Times New Roman" w:cs="Times New Roman"/>
          <w:sz w:val="24"/>
          <w:szCs w:val="24"/>
        </w:rPr>
      </w:pPr>
      <w:r w:rsidRPr="000436F5">
        <w:rPr>
          <w:rFonts w:ascii="Times New Roman" w:hAnsi="Times New Roman" w:cs="Times New Roman"/>
          <w:sz w:val="24"/>
          <w:szCs w:val="24"/>
          <w:highlight w:val="yellow"/>
        </w:rPr>
        <w:t xml:space="preserve">Possible </w:t>
      </w:r>
      <w:r w:rsidR="00823732">
        <w:rPr>
          <w:rFonts w:ascii="Times New Roman" w:hAnsi="Times New Roman" w:cs="Times New Roman"/>
          <w:sz w:val="24"/>
          <w:szCs w:val="24"/>
          <w:highlight w:val="yellow"/>
        </w:rPr>
        <w:t>9</w:t>
      </w:r>
      <w:r w:rsidRPr="000436F5">
        <w:rPr>
          <w:rFonts w:ascii="Times New Roman" w:hAnsi="Times New Roman" w:cs="Times New Roman"/>
          <w:sz w:val="24"/>
          <w:szCs w:val="24"/>
          <w:highlight w:val="yellow"/>
        </w:rPr>
        <w:t xml:space="preserve"> points, </w:t>
      </w:r>
      <w:r w:rsidR="00AB1062">
        <w:rPr>
          <w:rFonts w:ascii="Times New Roman" w:hAnsi="Times New Roman" w:cs="Times New Roman"/>
          <w:sz w:val="24"/>
          <w:szCs w:val="24"/>
          <w:highlight w:val="yellow"/>
        </w:rPr>
        <w:t xml:space="preserve">+ 1 point for handing in the journals </w:t>
      </w:r>
      <w:r w:rsidRPr="000436F5">
        <w:rPr>
          <w:rFonts w:ascii="Times New Roman" w:hAnsi="Times New Roman" w:cs="Times New Roman"/>
          <w:sz w:val="24"/>
          <w:szCs w:val="24"/>
          <w:highlight w:val="yellow"/>
        </w:rPr>
        <w:t>=</w:t>
      </w:r>
      <w:r w:rsidR="00AB1062">
        <w:rPr>
          <w:rFonts w:ascii="Times New Roman" w:hAnsi="Times New Roman" w:cs="Times New Roman"/>
          <w:sz w:val="24"/>
          <w:szCs w:val="24"/>
          <w:highlight w:val="yellow"/>
        </w:rPr>
        <w:t xml:space="preserve"> </w:t>
      </w:r>
      <w:r w:rsidR="00823732">
        <w:rPr>
          <w:rFonts w:ascii="Times New Roman" w:hAnsi="Times New Roman" w:cs="Times New Roman"/>
          <w:sz w:val="24"/>
          <w:szCs w:val="24"/>
          <w:highlight w:val="yellow"/>
        </w:rPr>
        <w:t>10</w:t>
      </w:r>
      <w:r w:rsidRPr="000436F5">
        <w:rPr>
          <w:rFonts w:ascii="Times New Roman" w:hAnsi="Times New Roman" w:cs="Times New Roman"/>
          <w:sz w:val="24"/>
          <w:szCs w:val="24"/>
          <w:highlight w:val="yellow"/>
        </w:rPr>
        <w:t xml:space="preserve"> points</w:t>
      </w:r>
    </w:p>
    <w:p w14:paraId="24D523F5" w14:textId="77777777" w:rsidR="00C64BE9" w:rsidRPr="004553AB" w:rsidRDefault="00C64BE9" w:rsidP="00C64BE9">
      <w:pPr>
        <w:rPr>
          <w:rFonts w:ascii="Times New Roman" w:hAnsi="Times New Roman" w:cs="Times New Roman"/>
          <w:sz w:val="24"/>
          <w:szCs w:val="24"/>
        </w:rPr>
      </w:pPr>
    </w:p>
    <w:p w14:paraId="1FD12FA5" w14:textId="77777777" w:rsidR="00C64BE9" w:rsidRPr="00DA409F" w:rsidRDefault="00C64BE9" w:rsidP="00C64BE9">
      <w:pPr>
        <w:pStyle w:val="ListParagraph"/>
        <w:ind w:left="270"/>
        <w:rPr>
          <w:rFonts w:ascii="Times New Roman" w:hAnsi="Times New Roman" w:cs="Times New Roman"/>
          <w:sz w:val="24"/>
          <w:szCs w:val="24"/>
        </w:rPr>
      </w:pPr>
    </w:p>
    <w:p w14:paraId="371D84EA" w14:textId="6B02CBCF" w:rsidR="00C64BE9" w:rsidRDefault="00C64BE9" w:rsidP="00C64BE9">
      <w:pPr>
        <w:pStyle w:val="ListParagraph"/>
        <w:numPr>
          <w:ilvl w:val="0"/>
          <w:numId w:val="33"/>
        </w:numPr>
        <w:ind w:left="270" w:hanging="270"/>
        <w:rPr>
          <w:rFonts w:ascii="Times New Roman" w:hAnsi="Times New Roman" w:cs="Times New Roman"/>
          <w:sz w:val="24"/>
          <w:szCs w:val="24"/>
        </w:rPr>
      </w:pPr>
      <w:r>
        <w:rPr>
          <w:rFonts w:ascii="Times New Roman" w:hAnsi="Times New Roman" w:cs="Times New Roman"/>
          <w:sz w:val="24"/>
          <w:szCs w:val="24"/>
        </w:rPr>
        <w:t>Essay #1</w:t>
      </w:r>
      <w:r w:rsidRPr="00DA409F">
        <w:rPr>
          <w:rFonts w:ascii="Times New Roman" w:hAnsi="Times New Roman" w:cs="Times New Roman"/>
          <w:sz w:val="24"/>
          <w:szCs w:val="24"/>
        </w:rPr>
        <w:t xml:space="preserve"> </w:t>
      </w:r>
      <w:r w:rsidR="00FB6C39">
        <w:rPr>
          <w:rFonts w:ascii="Times New Roman" w:hAnsi="Times New Roman" w:cs="Times New Roman"/>
          <w:sz w:val="24"/>
          <w:szCs w:val="24"/>
        </w:rPr>
        <w:t>Literary Analysis Essay</w:t>
      </w:r>
      <w:r w:rsidRPr="00DA409F">
        <w:rPr>
          <w:rFonts w:ascii="Times New Roman" w:hAnsi="Times New Roman" w:cs="Times New Roman"/>
          <w:sz w:val="24"/>
          <w:szCs w:val="24"/>
        </w:rPr>
        <w:t xml:space="preserve"> </w:t>
      </w:r>
      <w:r>
        <w:rPr>
          <w:rFonts w:ascii="Times New Roman" w:hAnsi="Times New Roman" w:cs="Times New Roman"/>
          <w:sz w:val="24"/>
          <w:szCs w:val="24"/>
        </w:rPr>
        <w:t>2</w:t>
      </w:r>
      <w:r w:rsidR="00823732">
        <w:rPr>
          <w:rFonts w:ascii="Times New Roman" w:hAnsi="Times New Roman" w:cs="Times New Roman"/>
          <w:sz w:val="24"/>
          <w:szCs w:val="24"/>
        </w:rPr>
        <w:t>5</w:t>
      </w:r>
      <w:r>
        <w:rPr>
          <w:rFonts w:ascii="Times New Roman" w:hAnsi="Times New Roman" w:cs="Times New Roman"/>
          <w:sz w:val="24"/>
          <w:szCs w:val="24"/>
        </w:rPr>
        <w:t>%</w:t>
      </w:r>
    </w:p>
    <w:p w14:paraId="0280D2CA" w14:textId="77777777" w:rsidR="00C64BE9" w:rsidRDefault="00C64BE9" w:rsidP="00C64BE9">
      <w:pPr>
        <w:pStyle w:val="ListParagraph"/>
        <w:ind w:left="270"/>
        <w:rPr>
          <w:rFonts w:ascii="Times New Roman" w:hAnsi="Times New Roman" w:cs="Times New Roman"/>
          <w:sz w:val="24"/>
          <w:szCs w:val="24"/>
        </w:rPr>
      </w:pPr>
    </w:p>
    <w:p w14:paraId="23233154" w14:textId="72F1B8DE" w:rsidR="00C64BE9" w:rsidRDefault="00C64BE9" w:rsidP="00C64BE9">
      <w:pPr>
        <w:pStyle w:val="ListParagraph"/>
        <w:numPr>
          <w:ilvl w:val="0"/>
          <w:numId w:val="33"/>
        </w:numPr>
        <w:ind w:left="270" w:hanging="270"/>
        <w:rPr>
          <w:rFonts w:ascii="Times New Roman" w:hAnsi="Times New Roman" w:cs="Times New Roman"/>
          <w:sz w:val="24"/>
          <w:szCs w:val="24"/>
        </w:rPr>
      </w:pPr>
      <w:r w:rsidRPr="009F669A">
        <w:rPr>
          <w:rFonts w:ascii="Times New Roman" w:hAnsi="Times New Roman" w:cs="Times New Roman"/>
          <w:sz w:val="24"/>
          <w:szCs w:val="24"/>
        </w:rPr>
        <w:t xml:space="preserve">Essay #2 </w:t>
      </w:r>
      <w:r w:rsidR="00FB6C39">
        <w:rPr>
          <w:rFonts w:ascii="Times New Roman" w:hAnsi="Times New Roman" w:cs="Times New Roman"/>
          <w:sz w:val="24"/>
          <w:szCs w:val="24"/>
        </w:rPr>
        <w:t>I</w:t>
      </w:r>
      <w:r w:rsidRPr="009F669A">
        <w:rPr>
          <w:rFonts w:ascii="Times New Roman" w:hAnsi="Times New Roman" w:cs="Times New Roman"/>
          <w:sz w:val="24"/>
          <w:szCs w:val="24"/>
        </w:rPr>
        <w:t>nquiry</w:t>
      </w:r>
      <w:r w:rsidR="00FB6C39">
        <w:rPr>
          <w:rFonts w:ascii="Times New Roman" w:hAnsi="Times New Roman" w:cs="Times New Roman"/>
          <w:sz w:val="24"/>
          <w:szCs w:val="24"/>
        </w:rPr>
        <w:t xml:space="preserve"> and Proble</w:t>
      </w:r>
      <w:r w:rsidR="008158F4">
        <w:rPr>
          <w:rFonts w:ascii="Times New Roman" w:hAnsi="Times New Roman" w:cs="Times New Roman"/>
          <w:sz w:val="24"/>
          <w:szCs w:val="24"/>
        </w:rPr>
        <w:t>m</w:t>
      </w:r>
      <w:r w:rsidR="00F0783D">
        <w:rPr>
          <w:rFonts w:ascii="Times New Roman" w:hAnsi="Times New Roman" w:cs="Times New Roman"/>
          <w:sz w:val="24"/>
          <w:szCs w:val="24"/>
        </w:rPr>
        <w:t>-</w:t>
      </w:r>
      <w:r w:rsidR="00FB6C39">
        <w:rPr>
          <w:rFonts w:ascii="Times New Roman" w:hAnsi="Times New Roman" w:cs="Times New Roman"/>
          <w:sz w:val="24"/>
          <w:szCs w:val="24"/>
        </w:rPr>
        <w:t>Solving Research E</w:t>
      </w:r>
      <w:r w:rsidRPr="009F669A">
        <w:rPr>
          <w:rFonts w:ascii="Times New Roman" w:hAnsi="Times New Roman" w:cs="Times New Roman"/>
          <w:sz w:val="24"/>
          <w:szCs w:val="24"/>
        </w:rPr>
        <w:t xml:space="preserve">ssay </w:t>
      </w:r>
      <w:r w:rsidR="008158F4">
        <w:rPr>
          <w:rFonts w:ascii="Times New Roman" w:hAnsi="Times New Roman" w:cs="Times New Roman"/>
          <w:sz w:val="24"/>
          <w:szCs w:val="24"/>
        </w:rPr>
        <w:t>30</w:t>
      </w:r>
      <w:r w:rsidR="00FB6C39">
        <w:rPr>
          <w:rFonts w:ascii="Times New Roman" w:hAnsi="Times New Roman" w:cs="Times New Roman"/>
          <w:sz w:val="24"/>
          <w:szCs w:val="24"/>
        </w:rPr>
        <w:t xml:space="preserve"> </w:t>
      </w:r>
      <w:r>
        <w:rPr>
          <w:rFonts w:ascii="Times New Roman" w:hAnsi="Times New Roman" w:cs="Times New Roman"/>
          <w:sz w:val="24"/>
          <w:szCs w:val="24"/>
        </w:rPr>
        <w:t>%</w:t>
      </w:r>
    </w:p>
    <w:p w14:paraId="182821DC" w14:textId="77777777" w:rsidR="00C64BE9" w:rsidRPr="00D63901" w:rsidRDefault="00C64BE9" w:rsidP="00C64BE9">
      <w:pPr>
        <w:pStyle w:val="ListParagraph"/>
        <w:rPr>
          <w:rFonts w:ascii="Times New Roman" w:hAnsi="Times New Roman" w:cs="Times New Roman"/>
          <w:sz w:val="24"/>
          <w:szCs w:val="24"/>
        </w:rPr>
      </w:pPr>
    </w:p>
    <w:p w14:paraId="56A7C432" w14:textId="77777777" w:rsidR="00C64BE9" w:rsidRPr="009F669A" w:rsidRDefault="00C64BE9" w:rsidP="00C64BE9">
      <w:pPr>
        <w:pStyle w:val="ListParagraph"/>
        <w:ind w:left="270"/>
        <w:rPr>
          <w:rFonts w:ascii="Times New Roman" w:hAnsi="Times New Roman" w:cs="Times New Roman"/>
          <w:sz w:val="24"/>
          <w:szCs w:val="24"/>
        </w:rPr>
      </w:pPr>
    </w:p>
    <w:p w14:paraId="7D1E92BE" w14:textId="0A6A51E1" w:rsidR="00C64BE9" w:rsidRDefault="00C64BE9" w:rsidP="00C64BE9">
      <w:pPr>
        <w:pStyle w:val="ListParagraph"/>
        <w:numPr>
          <w:ilvl w:val="0"/>
          <w:numId w:val="33"/>
        </w:numPr>
        <w:ind w:left="270" w:hanging="270"/>
        <w:rPr>
          <w:rFonts w:ascii="Times New Roman" w:hAnsi="Times New Roman" w:cs="Times New Roman"/>
          <w:sz w:val="24"/>
          <w:szCs w:val="24"/>
        </w:rPr>
      </w:pPr>
      <w:r>
        <w:rPr>
          <w:rFonts w:ascii="Times New Roman" w:hAnsi="Times New Roman" w:cs="Times New Roman"/>
          <w:sz w:val="24"/>
          <w:szCs w:val="24"/>
        </w:rPr>
        <w:t xml:space="preserve">Essay #3 </w:t>
      </w:r>
      <w:r w:rsidR="00F0783D">
        <w:rPr>
          <w:rFonts w:ascii="Times New Roman" w:hAnsi="Times New Roman" w:cs="Times New Roman"/>
          <w:sz w:val="24"/>
          <w:szCs w:val="24"/>
        </w:rPr>
        <w:t>–</w:t>
      </w:r>
      <w:r w:rsidRPr="00DA409F">
        <w:rPr>
          <w:rFonts w:ascii="Times New Roman" w:hAnsi="Times New Roman" w:cs="Times New Roman"/>
          <w:sz w:val="24"/>
          <w:szCs w:val="24"/>
        </w:rPr>
        <w:t xml:space="preserve"> </w:t>
      </w:r>
      <w:r w:rsidR="00F0783D">
        <w:rPr>
          <w:rFonts w:ascii="Times New Roman" w:hAnsi="Times New Roman" w:cs="Times New Roman"/>
          <w:sz w:val="24"/>
          <w:szCs w:val="24"/>
        </w:rPr>
        <w:t>Final i</w:t>
      </w:r>
      <w:r w:rsidRPr="00DA409F">
        <w:rPr>
          <w:rFonts w:ascii="Times New Roman" w:hAnsi="Times New Roman" w:cs="Times New Roman"/>
          <w:sz w:val="24"/>
          <w:szCs w:val="24"/>
        </w:rPr>
        <w:t>n-class essay</w:t>
      </w:r>
      <w:r>
        <w:rPr>
          <w:rFonts w:ascii="Times New Roman" w:hAnsi="Times New Roman" w:cs="Times New Roman"/>
          <w:sz w:val="24"/>
          <w:szCs w:val="24"/>
        </w:rPr>
        <w:t xml:space="preserve"> 2</w:t>
      </w:r>
      <w:r w:rsidR="00823732">
        <w:rPr>
          <w:rFonts w:ascii="Times New Roman" w:hAnsi="Times New Roman" w:cs="Times New Roman"/>
          <w:sz w:val="24"/>
          <w:szCs w:val="24"/>
        </w:rPr>
        <w:t>5</w:t>
      </w:r>
      <w:r>
        <w:rPr>
          <w:rFonts w:ascii="Times New Roman" w:hAnsi="Times New Roman" w:cs="Times New Roman"/>
          <w:sz w:val="24"/>
          <w:szCs w:val="24"/>
        </w:rPr>
        <w:t>%</w:t>
      </w:r>
    </w:p>
    <w:p w14:paraId="18F08866" w14:textId="77777777" w:rsidR="00C64BE9" w:rsidRDefault="00C64BE9" w:rsidP="00C64BE9">
      <w:pPr>
        <w:pStyle w:val="ListParagraph"/>
        <w:rPr>
          <w:rFonts w:ascii="Times New Roman" w:hAnsi="Times New Roman" w:cs="Times New Roman"/>
          <w:sz w:val="24"/>
          <w:szCs w:val="24"/>
        </w:rPr>
      </w:pPr>
    </w:p>
    <w:p w14:paraId="44E001FC" w14:textId="1748D00C" w:rsidR="009D7C7D" w:rsidRPr="009D7C7D" w:rsidRDefault="009D7C7D" w:rsidP="009D7C7D">
      <w:pPr>
        <w:rPr>
          <w:rFonts w:ascii="Times New Roman" w:hAnsi="Times New Roman" w:cs="Times New Roman"/>
          <w:b/>
          <w:bCs/>
          <w:sz w:val="24"/>
          <w:szCs w:val="24"/>
        </w:rPr>
      </w:pPr>
      <w:r w:rsidRPr="009D7C7D">
        <w:rPr>
          <w:rFonts w:ascii="Times New Roman" w:hAnsi="Times New Roman" w:cs="Times New Roman"/>
          <w:b/>
          <w:bCs/>
          <w:sz w:val="24"/>
          <w:szCs w:val="24"/>
          <w:highlight w:val="yellow"/>
        </w:rPr>
        <w:t>Absolutely no EXTRA CREDIT WORK!</w:t>
      </w:r>
    </w:p>
    <w:p w14:paraId="7DC4B9B8" w14:textId="62F8BB67" w:rsidR="00C64BE9" w:rsidRDefault="00C64BE9" w:rsidP="00F0783D">
      <w:pPr>
        <w:pStyle w:val="ListParagraph"/>
        <w:ind w:left="270"/>
        <w:rPr>
          <w:rFonts w:ascii="Times New Roman" w:hAnsi="Times New Roman" w:cs="Times New Roman"/>
          <w:sz w:val="24"/>
          <w:szCs w:val="24"/>
        </w:rPr>
      </w:pPr>
      <w:r w:rsidRPr="00DA409F">
        <w:rPr>
          <w:rFonts w:ascii="Times New Roman" w:hAnsi="Times New Roman" w:cs="Times New Roman"/>
          <w:sz w:val="24"/>
          <w:szCs w:val="24"/>
        </w:rPr>
        <w:t xml:space="preserve"> </w:t>
      </w:r>
    </w:p>
    <w:p w14:paraId="7F15D382" w14:textId="77777777" w:rsidR="00C64BE9" w:rsidRPr="007B061A" w:rsidRDefault="00C64BE9" w:rsidP="00C64BE9">
      <w:pPr>
        <w:rPr>
          <w:rFonts w:ascii="Times New Roman" w:hAnsi="Times New Roman" w:cs="Times New Roman"/>
          <w:color w:val="000000"/>
          <w:sz w:val="24"/>
          <w:szCs w:val="24"/>
        </w:rPr>
      </w:pPr>
      <w:r w:rsidRPr="007B061A">
        <w:rPr>
          <w:rFonts w:ascii="Times New Roman" w:hAnsi="Times New Roman" w:cs="Times New Roman"/>
          <w:b/>
          <w:bCs/>
          <w:sz w:val="24"/>
          <w:szCs w:val="24"/>
          <w:highlight w:val="yellow"/>
        </w:rPr>
        <w:t>Submission guidelines for work</w:t>
      </w:r>
      <w:r w:rsidRPr="007B061A">
        <w:rPr>
          <w:rFonts w:ascii="Times New Roman" w:hAnsi="Times New Roman" w:cs="Times New Roman"/>
          <w:color w:val="000000"/>
          <w:sz w:val="24"/>
          <w:szCs w:val="24"/>
        </w:rPr>
        <w:t xml:space="preserve"> </w:t>
      </w:r>
    </w:p>
    <w:p w14:paraId="03601240" w14:textId="7C7BA273" w:rsidR="00C64BE9" w:rsidRPr="007B061A" w:rsidRDefault="00C64BE9" w:rsidP="00C64BE9">
      <w:pPr>
        <w:rPr>
          <w:rFonts w:ascii="Times New Roman" w:hAnsi="Times New Roman" w:cs="Times New Roman"/>
          <w:color w:val="000000"/>
          <w:sz w:val="24"/>
          <w:szCs w:val="24"/>
        </w:rPr>
      </w:pPr>
      <w:r w:rsidRPr="007B061A">
        <w:rPr>
          <w:rFonts w:ascii="Times New Roman" w:hAnsi="Times New Roman" w:cs="Times New Roman"/>
          <w:color w:val="000000"/>
          <w:sz w:val="24"/>
          <w:szCs w:val="24"/>
        </w:rPr>
        <w:t>Students will submit their essays on Blackboard and one hard copy to me</w:t>
      </w:r>
      <w:r w:rsidR="00517C6E">
        <w:rPr>
          <w:rFonts w:ascii="Times New Roman" w:hAnsi="Times New Roman" w:cs="Times New Roman"/>
          <w:color w:val="000000"/>
          <w:sz w:val="24"/>
          <w:szCs w:val="24"/>
        </w:rPr>
        <w:t>, and student will write Essay #3 in class</w:t>
      </w:r>
      <w:r w:rsidRPr="007B061A">
        <w:rPr>
          <w:rFonts w:ascii="Times New Roman" w:hAnsi="Times New Roman" w:cs="Times New Roman"/>
          <w:color w:val="000000"/>
          <w:sz w:val="24"/>
          <w:szCs w:val="24"/>
        </w:rPr>
        <w:t xml:space="preserve">. </w:t>
      </w:r>
    </w:p>
    <w:p w14:paraId="17A8C3A5" w14:textId="77777777" w:rsidR="00C64BE9" w:rsidRPr="007B061A" w:rsidRDefault="00C64BE9" w:rsidP="00C64BE9">
      <w:pPr>
        <w:rPr>
          <w:rFonts w:ascii="Times New Roman" w:hAnsi="Times New Roman" w:cs="Times New Roman"/>
          <w:b/>
          <w:bCs/>
          <w:color w:val="000000"/>
          <w:sz w:val="24"/>
          <w:szCs w:val="24"/>
        </w:rPr>
      </w:pPr>
    </w:p>
    <w:p w14:paraId="406652BB" w14:textId="77777777" w:rsidR="00C64BE9" w:rsidRPr="007B061A" w:rsidRDefault="00C64BE9" w:rsidP="00C64BE9">
      <w:pPr>
        <w:rPr>
          <w:rFonts w:ascii="Times New Roman" w:hAnsi="Times New Roman" w:cs="Times New Roman"/>
          <w:b/>
          <w:bCs/>
          <w:color w:val="000000"/>
          <w:sz w:val="24"/>
          <w:szCs w:val="24"/>
        </w:rPr>
      </w:pPr>
      <w:r w:rsidRPr="007B061A">
        <w:rPr>
          <w:rFonts w:ascii="Times New Roman" w:hAnsi="Times New Roman" w:cs="Times New Roman"/>
          <w:b/>
          <w:bCs/>
          <w:color w:val="000000"/>
          <w:sz w:val="24"/>
          <w:szCs w:val="24"/>
          <w:highlight w:val="yellow"/>
        </w:rPr>
        <w:t>Policy on late or missed work</w:t>
      </w:r>
    </w:p>
    <w:p w14:paraId="308095D8" w14:textId="1E9E4369" w:rsidR="00C64BE9" w:rsidRPr="002F112E" w:rsidRDefault="002F112E" w:rsidP="00C64BE9">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sidR="009D7C7D" w:rsidRPr="002F112E">
        <w:rPr>
          <w:rFonts w:ascii="Times New Roman" w:hAnsi="Times New Roman" w:cs="Times New Roman"/>
          <w:b/>
          <w:bCs/>
          <w:color w:val="000000"/>
          <w:sz w:val="24"/>
          <w:szCs w:val="24"/>
        </w:rPr>
        <w:t>If your classwork is late, you have until the end of that week to submit the assignments. After that, I will not accept the late assignment.</w:t>
      </w:r>
    </w:p>
    <w:p w14:paraId="1016409D" w14:textId="77777777" w:rsidR="002F112E" w:rsidRDefault="002F112E" w:rsidP="009D7C7D">
      <w:pPr>
        <w:rPr>
          <w:rFonts w:ascii="Times New Roman" w:hAnsi="Times New Roman" w:cs="Times New Roman"/>
          <w:b/>
          <w:bCs/>
          <w:color w:val="000000"/>
          <w:sz w:val="24"/>
          <w:szCs w:val="24"/>
        </w:rPr>
      </w:pPr>
    </w:p>
    <w:p w14:paraId="2B458BF1" w14:textId="7015DEF0" w:rsidR="009D7C7D" w:rsidRPr="002F112E" w:rsidRDefault="009D7C7D" w:rsidP="009D7C7D">
      <w:pPr>
        <w:rPr>
          <w:rFonts w:ascii="Times New Roman" w:hAnsi="Times New Roman" w:cs="Times New Roman"/>
          <w:b/>
          <w:bCs/>
          <w:color w:val="000000"/>
          <w:sz w:val="24"/>
          <w:szCs w:val="24"/>
        </w:rPr>
      </w:pPr>
      <w:r w:rsidRPr="002F112E">
        <w:rPr>
          <w:rFonts w:ascii="Times New Roman" w:hAnsi="Times New Roman" w:cs="Times New Roman"/>
          <w:b/>
          <w:bCs/>
          <w:color w:val="000000"/>
          <w:sz w:val="24"/>
          <w:szCs w:val="24"/>
        </w:rPr>
        <w:t>If you speak to me prior to your</w:t>
      </w:r>
      <w:r w:rsidR="002F112E" w:rsidRPr="002F112E">
        <w:rPr>
          <w:rFonts w:ascii="Times New Roman" w:hAnsi="Times New Roman" w:cs="Times New Roman"/>
          <w:b/>
          <w:bCs/>
          <w:color w:val="000000"/>
          <w:sz w:val="24"/>
          <w:szCs w:val="24"/>
        </w:rPr>
        <w:t xml:space="preserve"> assignments or</w:t>
      </w:r>
      <w:r w:rsidRPr="002F112E">
        <w:rPr>
          <w:rFonts w:ascii="Times New Roman" w:hAnsi="Times New Roman" w:cs="Times New Roman"/>
          <w:b/>
          <w:bCs/>
          <w:color w:val="000000"/>
          <w:sz w:val="24"/>
          <w:szCs w:val="24"/>
        </w:rPr>
        <w:t xml:space="preserve"> </w:t>
      </w:r>
      <w:r w:rsidR="002F112E" w:rsidRPr="002F112E">
        <w:rPr>
          <w:rFonts w:ascii="Times New Roman" w:hAnsi="Times New Roman" w:cs="Times New Roman"/>
          <w:b/>
          <w:bCs/>
          <w:color w:val="000000"/>
          <w:sz w:val="24"/>
          <w:szCs w:val="24"/>
        </w:rPr>
        <w:t>essays</w:t>
      </w:r>
      <w:r w:rsidRPr="002F112E">
        <w:rPr>
          <w:rFonts w:ascii="Times New Roman" w:hAnsi="Times New Roman" w:cs="Times New Roman"/>
          <w:b/>
          <w:bCs/>
          <w:color w:val="000000"/>
          <w:sz w:val="24"/>
          <w:szCs w:val="24"/>
        </w:rPr>
        <w:t xml:space="preserve"> being late</w:t>
      </w:r>
      <w:r w:rsidR="00780F82">
        <w:rPr>
          <w:rFonts w:ascii="Times New Roman" w:hAnsi="Times New Roman" w:cs="Times New Roman"/>
          <w:b/>
          <w:bCs/>
          <w:color w:val="000000"/>
          <w:sz w:val="24"/>
          <w:szCs w:val="24"/>
        </w:rPr>
        <w:t xml:space="preserve"> or you are absent</w:t>
      </w:r>
      <w:r w:rsidRPr="002F112E">
        <w:rPr>
          <w:rFonts w:ascii="Times New Roman" w:hAnsi="Times New Roman" w:cs="Times New Roman"/>
          <w:b/>
          <w:bCs/>
          <w:color w:val="000000"/>
          <w:sz w:val="24"/>
          <w:szCs w:val="24"/>
        </w:rPr>
        <w:t>, I can be flexible.</w:t>
      </w:r>
    </w:p>
    <w:p w14:paraId="254D7465" w14:textId="77777777" w:rsidR="002F112E" w:rsidRDefault="002F112E" w:rsidP="00C64BE9">
      <w:pPr>
        <w:rPr>
          <w:rFonts w:ascii="Times New Roman" w:hAnsi="Times New Roman" w:cs="Times New Roman"/>
          <w:b/>
          <w:bCs/>
          <w:color w:val="000000"/>
          <w:sz w:val="24"/>
          <w:szCs w:val="24"/>
        </w:rPr>
      </w:pPr>
    </w:p>
    <w:p w14:paraId="50014500" w14:textId="7E1D4E55" w:rsidR="00C64BE9" w:rsidRPr="002F112E" w:rsidRDefault="00C64BE9" w:rsidP="00C64BE9">
      <w:pPr>
        <w:rPr>
          <w:rFonts w:ascii="Times New Roman" w:hAnsi="Times New Roman" w:cs="Times New Roman"/>
          <w:b/>
          <w:bCs/>
          <w:color w:val="000000"/>
          <w:sz w:val="24"/>
          <w:szCs w:val="24"/>
        </w:rPr>
      </w:pPr>
      <w:r w:rsidRPr="002F112E">
        <w:rPr>
          <w:rFonts w:ascii="Times New Roman" w:hAnsi="Times New Roman" w:cs="Times New Roman"/>
          <w:b/>
          <w:bCs/>
          <w:color w:val="000000"/>
          <w:sz w:val="24"/>
          <w:szCs w:val="24"/>
        </w:rPr>
        <w:t xml:space="preserve">If your essay is late </w:t>
      </w:r>
      <w:r w:rsidR="002F112E" w:rsidRPr="002F112E">
        <w:rPr>
          <w:rFonts w:ascii="Times New Roman" w:hAnsi="Times New Roman" w:cs="Times New Roman"/>
          <w:b/>
          <w:bCs/>
          <w:color w:val="000000"/>
          <w:sz w:val="24"/>
          <w:szCs w:val="24"/>
        </w:rPr>
        <w:t>without notice</w:t>
      </w:r>
      <w:r w:rsidRPr="002F112E">
        <w:rPr>
          <w:rFonts w:ascii="Times New Roman" w:hAnsi="Times New Roman" w:cs="Times New Roman"/>
          <w:b/>
          <w:bCs/>
          <w:color w:val="000000"/>
          <w:sz w:val="24"/>
          <w:szCs w:val="24"/>
        </w:rPr>
        <w:t xml:space="preserve">– you will lose one letter grade for </w:t>
      </w:r>
      <w:r w:rsidR="002F112E" w:rsidRPr="002F112E">
        <w:rPr>
          <w:rFonts w:ascii="Times New Roman" w:hAnsi="Times New Roman" w:cs="Times New Roman"/>
          <w:b/>
          <w:bCs/>
          <w:color w:val="000000"/>
          <w:sz w:val="24"/>
          <w:szCs w:val="24"/>
        </w:rPr>
        <w:t xml:space="preserve">the first </w:t>
      </w:r>
      <w:r w:rsidRPr="002F112E">
        <w:rPr>
          <w:rFonts w:ascii="Times New Roman" w:hAnsi="Times New Roman" w:cs="Times New Roman"/>
          <w:b/>
          <w:bCs/>
          <w:color w:val="000000"/>
          <w:sz w:val="24"/>
          <w:szCs w:val="24"/>
        </w:rPr>
        <w:t>week</w:t>
      </w:r>
      <w:r w:rsidR="002F112E" w:rsidRPr="002F112E">
        <w:rPr>
          <w:rFonts w:ascii="Times New Roman" w:hAnsi="Times New Roman" w:cs="Times New Roman"/>
          <w:b/>
          <w:bCs/>
          <w:color w:val="000000"/>
          <w:sz w:val="24"/>
          <w:szCs w:val="24"/>
        </w:rPr>
        <w:t xml:space="preserve"> and 1 point for every class that is </w:t>
      </w:r>
      <w:r w:rsidRPr="002F112E">
        <w:rPr>
          <w:rFonts w:ascii="Times New Roman" w:hAnsi="Times New Roman" w:cs="Times New Roman"/>
          <w:b/>
          <w:bCs/>
          <w:color w:val="000000"/>
          <w:sz w:val="24"/>
          <w:szCs w:val="24"/>
        </w:rPr>
        <w:t>late</w:t>
      </w:r>
      <w:r w:rsidR="002F112E">
        <w:rPr>
          <w:rFonts w:ascii="Times New Roman" w:hAnsi="Times New Roman" w:cs="Times New Roman"/>
          <w:b/>
          <w:bCs/>
          <w:color w:val="000000"/>
          <w:sz w:val="24"/>
          <w:szCs w:val="24"/>
        </w:rPr>
        <w:t xml:space="preserve"> after that</w:t>
      </w:r>
      <w:r w:rsidRPr="002F112E">
        <w:rPr>
          <w:rFonts w:ascii="Times New Roman" w:hAnsi="Times New Roman" w:cs="Times New Roman"/>
          <w:b/>
          <w:bCs/>
          <w:color w:val="000000"/>
          <w:sz w:val="24"/>
          <w:szCs w:val="24"/>
        </w:rPr>
        <w:t>.</w:t>
      </w:r>
    </w:p>
    <w:p w14:paraId="0A8EBD1F" w14:textId="77777777" w:rsidR="002B26E2" w:rsidRDefault="002B26E2" w:rsidP="00A038EE">
      <w:pPr>
        <w:rPr>
          <w:rFonts w:ascii="Times New Roman" w:hAnsi="Times New Roman" w:cs="Times New Roman"/>
          <w:b/>
          <w:bCs/>
          <w:color w:val="000000"/>
          <w:sz w:val="24"/>
          <w:szCs w:val="24"/>
          <w:highlight w:val="yellow"/>
        </w:rPr>
      </w:pPr>
    </w:p>
    <w:p w14:paraId="2BFFCE0C" w14:textId="5E47FBAB" w:rsidR="00A038EE" w:rsidRPr="00E9122E" w:rsidRDefault="00A038EE" w:rsidP="00A038EE">
      <w:pPr>
        <w:rPr>
          <w:rFonts w:ascii="Times New Roman" w:hAnsi="Times New Roman" w:cs="Times New Roman"/>
          <w:b/>
          <w:bCs/>
          <w:color w:val="000000"/>
          <w:sz w:val="24"/>
          <w:szCs w:val="24"/>
        </w:rPr>
      </w:pPr>
      <w:r w:rsidRPr="00E9122E">
        <w:rPr>
          <w:rFonts w:ascii="Times New Roman" w:hAnsi="Times New Roman" w:cs="Times New Roman"/>
          <w:b/>
          <w:bCs/>
          <w:color w:val="000000"/>
          <w:sz w:val="24"/>
          <w:szCs w:val="24"/>
          <w:highlight w:val="yellow"/>
        </w:rPr>
        <w:t>Dropping the Course</w:t>
      </w:r>
    </w:p>
    <w:p w14:paraId="0F906E91" w14:textId="77777777" w:rsidR="00A038EE" w:rsidRPr="00E9122E" w:rsidRDefault="00A038EE" w:rsidP="00A038EE">
      <w:pPr>
        <w:rPr>
          <w:rFonts w:ascii="Times New Roman" w:hAnsi="Times New Roman" w:cs="Times New Roman"/>
          <w:color w:val="000000"/>
          <w:sz w:val="24"/>
          <w:szCs w:val="24"/>
        </w:rPr>
      </w:pPr>
    </w:p>
    <w:p w14:paraId="32EE59BD" w14:textId="77777777" w:rsidR="00A038EE" w:rsidRDefault="00A038EE" w:rsidP="00A038E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If you believe you need a withdrawal, the </w:t>
      </w:r>
      <w:r w:rsidRPr="00E9122E">
        <w:rPr>
          <w:rFonts w:ascii="Times New Roman" w:hAnsi="Times New Roman" w:cs="Times New Roman"/>
          <w:color w:val="000000"/>
          <w:sz w:val="24"/>
          <w:szCs w:val="24"/>
        </w:rPr>
        <w:t xml:space="preserve">college’s withdrawal period </w:t>
      </w:r>
      <w:r>
        <w:rPr>
          <w:rFonts w:ascii="Times New Roman" w:hAnsi="Times New Roman" w:cs="Times New Roman"/>
          <w:color w:val="000000"/>
          <w:sz w:val="24"/>
          <w:szCs w:val="24"/>
        </w:rPr>
        <w:t xml:space="preserve">is </w:t>
      </w:r>
      <w:r w:rsidRPr="00E9122E">
        <w:rPr>
          <w:rFonts w:ascii="Times New Roman" w:hAnsi="Times New Roman" w:cs="Times New Roman"/>
          <w:color w:val="000000"/>
          <w:sz w:val="24"/>
          <w:szCs w:val="24"/>
        </w:rPr>
        <w:t xml:space="preserve">(Monday, September 25th – Monday, December 11th). </w:t>
      </w:r>
    </w:p>
    <w:p w14:paraId="7CF56FD0" w14:textId="77777777" w:rsidR="00A038EE" w:rsidRDefault="00A038EE" w:rsidP="00A038EE">
      <w:pPr>
        <w:rPr>
          <w:rFonts w:ascii="Times New Roman" w:hAnsi="Times New Roman" w:cs="Times New Roman"/>
          <w:color w:val="000000"/>
          <w:sz w:val="24"/>
          <w:szCs w:val="24"/>
        </w:rPr>
      </w:pPr>
    </w:p>
    <w:p w14:paraId="6ECF7BB1" w14:textId="1F612836" w:rsidR="00A038EE" w:rsidRPr="00F94C24" w:rsidRDefault="00401A6B" w:rsidP="00A038EE">
      <w:pPr>
        <w:rPr>
          <w:rFonts w:ascii="Times New Roman" w:hAnsi="Times New Roman" w:cs="Times New Roman"/>
          <w:b/>
          <w:bCs/>
          <w:color w:val="000000"/>
          <w:sz w:val="24"/>
          <w:szCs w:val="24"/>
        </w:rPr>
      </w:pPr>
      <w:r w:rsidRPr="00401A6B">
        <w:rPr>
          <w:rFonts w:ascii="Times New Roman" w:hAnsi="Times New Roman" w:cs="Times New Roman"/>
          <w:b/>
          <w:bCs/>
          <w:color w:val="000000"/>
          <w:sz w:val="24"/>
          <w:szCs w:val="24"/>
          <w:highlight w:val="yellow"/>
        </w:rPr>
        <w:t xml:space="preserve">Distinguishable </w:t>
      </w:r>
      <w:r w:rsidR="00A038EE" w:rsidRPr="00401A6B">
        <w:rPr>
          <w:rFonts w:ascii="Times New Roman" w:hAnsi="Times New Roman" w:cs="Times New Roman"/>
          <w:b/>
          <w:bCs/>
          <w:color w:val="000000"/>
          <w:sz w:val="24"/>
          <w:szCs w:val="24"/>
          <w:highlight w:val="yellow"/>
        </w:rPr>
        <w:t>B</w:t>
      </w:r>
      <w:r w:rsidRPr="00401A6B">
        <w:rPr>
          <w:rFonts w:ascii="Times New Roman" w:hAnsi="Times New Roman" w:cs="Times New Roman"/>
          <w:b/>
          <w:bCs/>
          <w:color w:val="000000"/>
          <w:sz w:val="24"/>
          <w:szCs w:val="24"/>
          <w:highlight w:val="yellow"/>
        </w:rPr>
        <w:t>etween</w:t>
      </w:r>
      <w:r w:rsidR="00A038EE" w:rsidRPr="00401A6B">
        <w:rPr>
          <w:rFonts w:ascii="Times New Roman" w:hAnsi="Times New Roman" w:cs="Times New Roman"/>
          <w:b/>
          <w:bCs/>
          <w:color w:val="000000"/>
          <w:sz w:val="24"/>
          <w:szCs w:val="24"/>
          <w:highlight w:val="yellow"/>
        </w:rPr>
        <w:t xml:space="preserve"> WU and F G</w:t>
      </w:r>
      <w:r w:rsidRPr="00401A6B">
        <w:rPr>
          <w:rFonts w:ascii="Times New Roman" w:hAnsi="Times New Roman" w:cs="Times New Roman"/>
          <w:b/>
          <w:bCs/>
          <w:color w:val="000000"/>
          <w:sz w:val="24"/>
          <w:szCs w:val="24"/>
          <w:highlight w:val="yellow"/>
        </w:rPr>
        <w:t>rades</w:t>
      </w:r>
      <w:r w:rsidR="00A038EE" w:rsidRPr="00F94C24">
        <w:rPr>
          <w:rFonts w:ascii="Times New Roman" w:hAnsi="Times New Roman" w:cs="Times New Roman"/>
          <w:b/>
          <w:bCs/>
          <w:color w:val="000000"/>
          <w:sz w:val="24"/>
          <w:szCs w:val="24"/>
        </w:rPr>
        <w:t xml:space="preserve">  </w:t>
      </w:r>
    </w:p>
    <w:p w14:paraId="28C91C54" w14:textId="77777777" w:rsidR="00A038EE" w:rsidRPr="00F94C24" w:rsidRDefault="00A038EE" w:rsidP="00A038EE">
      <w:pPr>
        <w:rPr>
          <w:rFonts w:ascii="Times New Roman" w:hAnsi="Times New Roman" w:cs="Times New Roman"/>
          <w:b/>
          <w:bCs/>
          <w:color w:val="000000"/>
          <w:sz w:val="24"/>
          <w:szCs w:val="24"/>
        </w:rPr>
      </w:pPr>
      <w:r w:rsidRPr="00F94C24">
        <w:rPr>
          <w:rFonts w:ascii="Times New Roman" w:hAnsi="Times New Roman" w:cs="Times New Roman"/>
          <w:b/>
          <w:bCs/>
          <w:color w:val="000000"/>
          <w:sz w:val="24"/>
          <w:szCs w:val="24"/>
        </w:rPr>
        <w:t xml:space="preserve"> </w:t>
      </w:r>
    </w:p>
    <w:p w14:paraId="46509310" w14:textId="77777777" w:rsidR="00A038EE" w:rsidRPr="0097150F" w:rsidRDefault="00A038EE" w:rsidP="00A038EE">
      <w:pPr>
        <w:rPr>
          <w:rFonts w:ascii="Times New Roman" w:hAnsi="Times New Roman" w:cs="Times New Roman"/>
          <w:color w:val="000000"/>
          <w:sz w:val="24"/>
          <w:szCs w:val="24"/>
        </w:rPr>
      </w:pPr>
      <w:r w:rsidRPr="00657126">
        <w:rPr>
          <w:rFonts w:ascii="Times New Roman" w:hAnsi="Times New Roman" w:cs="Times New Roman"/>
          <w:b/>
          <w:bCs/>
          <w:color w:val="000000"/>
          <w:sz w:val="24"/>
          <w:szCs w:val="24"/>
          <w:highlight w:val="yellow"/>
        </w:rPr>
        <w:t>A grade of "WU"</w:t>
      </w:r>
      <w:r w:rsidRPr="0097150F">
        <w:rPr>
          <w:rFonts w:ascii="Times New Roman" w:hAnsi="Times New Roman" w:cs="Times New Roman"/>
          <w:color w:val="000000"/>
          <w:sz w:val="24"/>
          <w:szCs w:val="24"/>
        </w:rPr>
        <w:t xml:space="preserve"> is assigned to students who attended a minimum of one class, did not officially withdraw, stopped attending at any time before final exam week, and did not contact you. The “WU” grade is an unofficial withdrawal grade and is for students who have “disappeared” for a significant amount of time before the semester ends. Please use your judgment in deciding how to define a “significant amount of time.” </w:t>
      </w:r>
    </w:p>
    <w:p w14:paraId="1C26B0C5" w14:textId="77777777" w:rsidR="00A038EE" w:rsidRPr="0097150F" w:rsidRDefault="00A038EE" w:rsidP="00A038EE">
      <w:pPr>
        <w:rPr>
          <w:rFonts w:ascii="Times New Roman" w:hAnsi="Times New Roman" w:cs="Times New Roman"/>
          <w:color w:val="000000"/>
          <w:sz w:val="24"/>
          <w:szCs w:val="24"/>
        </w:rPr>
      </w:pPr>
      <w:r w:rsidRPr="0097150F">
        <w:rPr>
          <w:rFonts w:ascii="Times New Roman" w:hAnsi="Times New Roman" w:cs="Times New Roman"/>
          <w:color w:val="000000"/>
          <w:sz w:val="24"/>
          <w:szCs w:val="24"/>
        </w:rPr>
        <w:t xml:space="preserve"> </w:t>
      </w:r>
    </w:p>
    <w:p w14:paraId="135834E2" w14:textId="77777777" w:rsidR="00A038EE" w:rsidRPr="0097150F" w:rsidRDefault="00A038EE" w:rsidP="00A038EE">
      <w:pPr>
        <w:rPr>
          <w:rFonts w:ascii="Times New Roman" w:hAnsi="Times New Roman" w:cs="Times New Roman"/>
          <w:color w:val="000000"/>
          <w:sz w:val="24"/>
          <w:szCs w:val="24"/>
        </w:rPr>
      </w:pPr>
      <w:r w:rsidRPr="00657126">
        <w:rPr>
          <w:rFonts w:ascii="Times New Roman" w:hAnsi="Times New Roman" w:cs="Times New Roman"/>
          <w:b/>
          <w:bCs/>
          <w:color w:val="000000"/>
          <w:sz w:val="24"/>
          <w:szCs w:val="24"/>
          <w:highlight w:val="yellow"/>
        </w:rPr>
        <w:t>A grade of F</w:t>
      </w:r>
      <w:r w:rsidRPr="00657126">
        <w:rPr>
          <w:rFonts w:ascii="Times New Roman" w:hAnsi="Times New Roman" w:cs="Times New Roman"/>
          <w:b/>
          <w:bCs/>
          <w:color w:val="000000"/>
          <w:sz w:val="24"/>
          <w:szCs w:val="24"/>
        </w:rPr>
        <w:t xml:space="preserve"> </w:t>
      </w:r>
      <w:r w:rsidRPr="0097150F">
        <w:rPr>
          <w:rFonts w:ascii="Times New Roman" w:hAnsi="Times New Roman" w:cs="Times New Roman"/>
          <w:color w:val="000000"/>
          <w:sz w:val="24"/>
          <w:szCs w:val="24"/>
        </w:rPr>
        <w:t xml:space="preserve">is for a student who completed the course but failed the work assigned in the course. It is an earned grade. An F is for students who have (1) failed the assigned work either because of the quality of the work or because they have not submitted some of the work; and (2) attended class to more or less the end of the semester. For example, a failing student who misses the final exam and/or the last few class meetings should get an F (not a WU). </w:t>
      </w:r>
    </w:p>
    <w:p w14:paraId="39F1883C" w14:textId="77777777" w:rsidR="00A038EE" w:rsidRPr="0097150F" w:rsidRDefault="00A038EE" w:rsidP="00A038EE">
      <w:pPr>
        <w:rPr>
          <w:rFonts w:ascii="Times New Roman" w:hAnsi="Times New Roman" w:cs="Times New Roman"/>
          <w:color w:val="000000"/>
          <w:sz w:val="24"/>
          <w:szCs w:val="24"/>
        </w:rPr>
      </w:pPr>
    </w:p>
    <w:p w14:paraId="0204403D" w14:textId="77777777" w:rsidR="00A038EE" w:rsidRPr="00F94C24" w:rsidRDefault="00A038EE" w:rsidP="00A038EE">
      <w:pPr>
        <w:rPr>
          <w:rFonts w:ascii="Times New Roman" w:hAnsi="Times New Roman" w:cs="Times New Roman"/>
          <w:b/>
          <w:bCs/>
          <w:color w:val="000000"/>
          <w:sz w:val="24"/>
          <w:szCs w:val="24"/>
        </w:rPr>
      </w:pPr>
    </w:p>
    <w:p w14:paraId="782120D9" w14:textId="77777777" w:rsidR="00A038EE" w:rsidRPr="0097150F" w:rsidRDefault="00A038EE" w:rsidP="00A038EE">
      <w:pPr>
        <w:rPr>
          <w:rFonts w:ascii="Times New Roman" w:hAnsi="Times New Roman" w:cs="Times New Roman"/>
          <w:color w:val="000000"/>
          <w:sz w:val="24"/>
          <w:szCs w:val="24"/>
        </w:rPr>
      </w:pPr>
      <w:r w:rsidRPr="00F94C24">
        <w:rPr>
          <w:rFonts w:ascii="Times New Roman" w:hAnsi="Times New Roman" w:cs="Times New Roman"/>
          <w:b/>
          <w:bCs/>
          <w:color w:val="000000"/>
          <w:sz w:val="24"/>
          <w:szCs w:val="24"/>
          <w:highlight w:val="yellow"/>
        </w:rPr>
        <w:t>INCOMPLETES</w:t>
      </w:r>
    </w:p>
    <w:p w14:paraId="29F629FC" w14:textId="77777777" w:rsidR="00A038EE" w:rsidRPr="0097150F" w:rsidRDefault="00A038EE" w:rsidP="00A038EE">
      <w:pPr>
        <w:rPr>
          <w:rFonts w:ascii="Times New Roman" w:hAnsi="Times New Roman" w:cs="Times New Roman"/>
          <w:color w:val="000000"/>
          <w:sz w:val="24"/>
          <w:szCs w:val="24"/>
        </w:rPr>
      </w:pPr>
    </w:p>
    <w:p w14:paraId="63B56A68" w14:textId="77777777" w:rsidR="00A038EE" w:rsidRPr="0097150F" w:rsidRDefault="00A038EE" w:rsidP="00A038EE">
      <w:pPr>
        <w:rPr>
          <w:rFonts w:ascii="Times New Roman" w:hAnsi="Times New Roman" w:cs="Times New Roman"/>
          <w:color w:val="000000"/>
          <w:sz w:val="24"/>
          <w:szCs w:val="24"/>
        </w:rPr>
      </w:pPr>
      <w:r w:rsidRPr="0097150F">
        <w:rPr>
          <w:rFonts w:ascii="Times New Roman" w:hAnsi="Times New Roman" w:cs="Times New Roman"/>
          <w:color w:val="000000"/>
          <w:sz w:val="24"/>
          <w:szCs w:val="24"/>
        </w:rPr>
        <w:t>The official policy of the English Department is that incompletes may not be given in ENG 101 or ENA 101. In almost all cases, students should receive a regular A-F (or WU) grade in the course. However, in extreme circumstances, an INC can be offered in ENG/A 101 upon consultation with the Chair, Deputy Chair, and/or WPAs.</w:t>
      </w:r>
    </w:p>
    <w:p w14:paraId="41C00B05" w14:textId="77777777" w:rsidR="00A038EE" w:rsidRPr="0097150F" w:rsidRDefault="00A038EE" w:rsidP="00A038EE">
      <w:pPr>
        <w:rPr>
          <w:rFonts w:ascii="Times New Roman" w:hAnsi="Times New Roman" w:cs="Times New Roman"/>
          <w:color w:val="000000"/>
          <w:sz w:val="24"/>
          <w:szCs w:val="24"/>
        </w:rPr>
      </w:pPr>
    </w:p>
    <w:p w14:paraId="7F73A697" w14:textId="77777777" w:rsidR="00A038EE" w:rsidRPr="0097150F" w:rsidRDefault="00A038EE" w:rsidP="00A038EE">
      <w:pPr>
        <w:rPr>
          <w:rFonts w:ascii="Times New Roman" w:hAnsi="Times New Roman" w:cs="Times New Roman"/>
          <w:color w:val="000000"/>
          <w:sz w:val="24"/>
          <w:szCs w:val="24"/>
        </w:rPr>
      </w:pPr>
      <w:r w:rsidRPr="0097150F">
        <w:rPr>
          <w:rFonts w:ascii="Times New Roman" w:hAnsi="Times New Roman" w:cs="Times New Roman"/>
          <w:color w:val="000000"/>
          <w:sz w:val="24"/>
          <w:szCs w:val="24"/>
        </w:rPr>
        <w:t xml:space="preserve">Incompletes may be given in ENG 102, ENG259, ENG 103 and literature courses under the following conditions: </w:t>
      </w:r>
    </w:p>
    <w:p w14:paraId="12CADEA7" w14:textId="77777777" w:rsidR="00A038EE" w:rsidRPr="0097150F" w:rsidRDefault="00A038EE" w:rsidP="00A038EE">
      <w:pPr>
        <w:rPr>
          <w:rFonts w:ascii="Times New Roman" w:hAnsi="Times New Roman" w:cs="Times New Roman"/>
          <w:color w:val="000000"/>
          <w:sz w:val="24"/>
          <w:szCs w:val="24"/>
        </w:rPr>
      </w:pPr>
      <w:r w:rsidRPr="0097150F">
        <w:rPr>
          <w:rFonts w:ascii="Times New Roman" w:hAnsi="Times New Roman" w:cs="Times New Roman"/>
          <w:color w:val="000000"/>
          <w:sz w:val="24"/>
          <w:szCs w:val="24"/>
        </w:rPr>
        <w:t xml:space="preserve"> </w:t>
      </w:r>
    </w:p>
    <w:p w14:paraId="0BCC6072" w14:textId="77777777" w:rsidR="00A038EE" w:rsidRPr="0097150F" w:rsidRDefault="00A038EE" w:rsidP="00A038EE">
      <w:pPr>
        <w:rPr>
          <w:rFonts w:ascii="Times New Roman" w:hAnsi="Times New Roman" w:cs="Times New Roman"/>
          <w:color w:val="000000"/>
          <w:sz w:val="24"/>
          <w:szCs w:val="24"/>
        </w:rPr>
      </w:pPr>
      <w:r w:rsidRPr="0097150F">
        <w:rPr>
          <w:rFonts w:ascii="Times New Roman" w:hAnsi="Times New Roman" w:cs="Times New Roman"/>
          <w:color w:val="000000"/>
          <w:sz w:val="24"/>
          <w:szCs w:val="24"/>
        </w:rPr>
        <w:t xml:space="preserve">1.  The student requests an Incomplete.  Do not unilaterally give “INC” to students who disappear at the end of the semester. </w:t>
      </w:r>
    </w:p>
    <w:p w14:paraId="3A9CBC99" w14:textId="77777777" w:rsidR="00A038EE" w:rsidRPr="0097150F" w:rsidRDefault="00A038EE" w:rsidP="00A038EE">
      <w:pPr>
        <w:rPr>
          <w:rFonts w:ascii="Times New Roman" w:hAnsi="Times New Roman" w:cs="Times New Roman"/>
          <w:color w:val="000000"/>
          <w:sz w:val="24"/>
          <w:szCs w:val="24"/>
        </w:rPr>
      </w:pPr>
      <w:r w:rsidRPr="0097150F">
        <w:rPr>
          <w:rFonts w:ascii="Times New Roman" w:hAnsi="Times New Roman" w:cs="Times New Roman"/>
          <w:color w:val="000000"/>
          <w:sz w:val="24"/>
          <w:szCs w:val="24"/>
        </w:rPr>
        <w:t xml:space="preserve">2.  The student is missing only one, or at the most, two assignments.   </w:t>
      </w:r>
    </w:p>
    <w:p w14:paraId="29FC027D" w14:textId="77777777" w:rsidR="00A038EE" w:rsidRPr="0097150F" w:rsidRDefault="00A038EE" w:rsidP="00A038EE">
      <w:pPr>
        <w:rPr>
          <w:rFonts w:ascii="Times New Roman" w:hAnsi="Times New Roman" w:cs="Times New Roman"/>
          <w:color w:val="000000"/>
          <w:sz w:val="24"/>
          <w:szCs w:val="24"/>
        </w:rPr>
      </w:pPr>
      <w:r w:rsidRPr="0097150F">
        <w:rPr>
          <w:rFonts w:ascii="Times New Roman" w:hAnsi="Times New Roman" w:cs="Times New Roman"/>
          <w:color w:val="000000"/>
          <w:sz w:val="24"/>
          <w:szCs w:val="24"/>
        </w:rPr>
        <w:t xml:space="preserve">3.  The student has at least a C average on all other work completed.   </w:t>
      </w:r>
    </w:p>
    <w:p w14:paraId="43F84522" w14:textId="77777777" w:rsidR="00A038EE" w:rsidRPr="0097150F" w:rsidRDefault="00A038EE" w:rsidP="00A038EE">
      <w:pPr>
        <w:rPr>
          <w:rFonts w:ascii="Times New Roman" w:hAnsi="Times New Roman" w:cs="Times New Roman"/>
          <w:color w:val="000000"/>
          <w:sz w:val="24"/>
          <w:szCs w:val="24"/>
        </w:rPr>
      </w:pPr>
      <w:r w:rsidRPr="0097150F">
        <w:rPr>
          <w:rFonts w:ascii="Times New Roman" w:hAnsi="Times New Roman" w:cs="Times New Roman"/>
          <w:color w:val="000000"/>
          <w:sz w:val="24"/>
          <w:szCs w:val="24"/>
        </w:rPr>
        <w:t xml:space="preserve">4.  The student has complied with the attendance policy.   </w:t>
      </w:r>
    </w:p>
    <w:p w14:paraId="26810D62" w14:textId="77777777" w:rsidR="00A038EE" w:rsidRPr="0097150F" w:rsidRDefault="00A038EE" w:rsidP="00A038EE">
      <w:pPr>
        <w:rPr>
          <w:rFonts w:ascii="Times New Roman" w:hAnsi="Times New Roman" w:cs="Times New Roman"/>
          <w:color w:val="000000"/>
          <w:sz w:val="24"/>
          <w:szCs w:val="24"/>
        </w:rPr>
      </w:pPr>
      <w:r w:rsidRPr="0097150F">
        <w:rPr>
          <w:rFonts w:ascii="Times New Roman" w:hAnsi="Times New Roman" w:cs="Times New Roman"/>
          <w:color w:val="000000"/>
          <w:sz w:val="24"/>
          <w:szCs w:val="24"/>
        </w:rPr>
        <w:lastRenderedPageBreak/>
        <w:t xml:space="preserve">5.  The student presents you with documentation (upon request) explaining the reason they </w:t>
      </w:r>
      <w:proofErr w:type="gramStart"/>
      <w:r w:rsidRPr="0097150F">
        <w:rPr>
          <w:rFonts w:ascii="Times New Roman" w:hAnsi="Times New Roman" w:cs="Times New Roman"/>
          <w:color w:val="000000"/>
          <w:sz w:val="24"/>
          <w:szCs w:val="24"/>
        </w:rPr>
        <w:t>are  unable</w:t>
      </w:r>
      <w:proofErr w:type="gramEnd"/>
      <w:r w:rsidRPr="0097150F">
        <w:rPr>
          <w:rFonts w:ascii="Times New Roman" w:hAnsi="Times New Roman" w:cs="Times New Roman"/>
          <w:color w:val="000000"/>
          <w:sz w:val="24"/>
          <w:szCs w:val="24"/>
        </w:rPr>
        <w:t xml:space="preserve"> to complete the assignment before the end of the semester. </w:t>
      </w:r>
    </w:p>
    <w:p w14:paraId="3FEB2EE2" w14:textId="77777777" w:rsidR="00A038EE" w:rsidRPr="0097150F" w:rsidRDefault="00A038EE" w:rsidP="00A038EE">
      <w:pPr>
        <w:rPr>
          <w:rFonts w:ascii="Times New Roman" w:hAnsi="Times New Roman" w:cs="Times New Roman"/>
          <w:color w:val="000000"/>
          <w:sz w:val="24"/>
          <w:szCs w:val="24"/>
        </w:rPr>
      </w:pPr>
      <w:r w:rsidRPr="0097150F">
        <w:rPr>
          <w:rFonts w:ascii="Times New Roman" w:hAnsi="Times New Roman" w:cs="Times New Roman"/>
          <w:color w:val="000000"/>
          <w:sz w:val="24"/>
          <w:szCs w:val="24"/>
        </w:rPr>
        <w:t xml:space="preserve">  </w:t>
      </w:r>
    </w:p>
    <w:p w14:paraId="3C727C7A" w14:textId="77777777" w:rsidR="00A038EE" w:rsidRPr="0097150F" w:rsidRDefault="00A038EE" w:rsidP="00A038EE">
      <w:pPr>
        <w:rPr>
          <w:rFonts w:ascii="Times New Roman" w:hAnsi="Times New Roman" w:cs="Times New Roman"/>
          <w:color w:val="000000"/>
          <w:sz w:val="24"/>
          <w:szCs w:val="24"/>
        </w:rPr>
      </w:pPr>
      <w:r w:rsidRPr="0097150F">
        <w:rPr>
          <w:rFonts w:ascii="Times New Roman" w:hAnsi="Times New Roman" w:cs="Times New Roman"/>
          <w:color w:val="000000"/>
          <w:sz w:val="24"/>
          <w:szCs w:val="24"/>
        </w:rPr>
        <w:t xml:space="preserve">When a student requests an Incomplete and you agree to assign it, be certain that you and the student fill out a Request for Incomplete form available from the office staff. </w:t>
      </w:r>
    </w:p>
    <w:p w14:paraId="0F1E2F23" w14:textId="77777777" w:rsidR="00A038EE" w:rsidRPr="0097150F" w:rsidRDefault="00A038EE" w:rsidP="00A038EE">
      <w:pPr>
        <w:rPr>
          <w:rFonts w:ascii="Times New Roman" w:hAnsi="Times New Roman" w:cs="Times New Roman"/>
          <w:color w:val="000000"/>
          <w:sz w:val="24"/>
          <w:szCs w:val="24"/>
        </w:rPr>
      </w:pPr>
    </w:p>
    <w:p w14:paraId="14030AE3" w14:textId="77777777" w:rsidR="00A038EE" w:rsidRPr="0097150F" w:rsidRDefault="00A038EE" w:rsidP="00A038EE">
      <w:pPr>
        <w:rPr>
          <w:rFonts w:ascii="Times New Roman" w:hAnsi="Times New Roman" w:cs="Times New Roman"/>
          <w:color w:val="000000"/>
          <w:sz w:val="24"/>
          <w:szCs w:val="24"/>
        </w:rPr>
      </w:pPr>
      <w:r w:rsidRPr="0097150F">
        <w:rPr>
          <w:rFonts w:ascii="Times New Roman" w:hAnsi="Times New Roman" w:cs="Times New Roman"/>
          <w:color w:val="000000"/>
          <w:sz w:val="24"/>
          <w:szCs w:val="24"/>
        </w:rPr>
        <w:t xml:space="preserve">You will need to be available to grade the missing student work upon submission of that work. Therefore, by giving a student an INC, you are taking responsibility for making yourself available to the Department AND undertaking any work related to the INC within a reasonable time frame. </w:t>
      </w:r>
    </w:p>
    <w:p w14:paraId="53C570A5" w14:textId="77777777" w:rsidR="00A038EE" w:rsidRPr="0097150F" w:rsidRDefault="00A038EE" w:rsidP="00A038EE">
      <w:pPr>
        <w:rPr>
          <w:rFonts w:ascii="Times New Roman" w:hAnsi="Times New Roman" w:cs="Times New Roman"/>
          <w:color w:val="000000"/>
          <w:sz w:val="24"/>
          <w:szCs w:val="24"/>
        </w:rPr>
      </w:pPr>
      <w:r w:rsidRPr="0097150F">
        <w:rPr>
          <w:rFonts w:ascii="Times New Roman" w:hAnsi="Times New Roman" w:cs="Times New Roman"/>
          <w:color w:val="000000"/>
          <w:sz w:val="24"/>
          <w:szCs w:val="24"/>
        </w:rPr>
        <w:t xml:space="preserve"> </w:t>
      </w:r>
    </w:p>
    <w:p w14:paraId="0F8DC8B8" w14:textId="77777777" w:rsidR="00401A6B" w:rsidRPr="00146A93" w:rsidRDefault="00401A6B" w:rsidP="00401A6B">
      <w:pPr>
        <w:rPr>
          <w:rFonts w:ascii="Times New Roman" w:hAnsi="Times New Roman" w:cs="Times New Roman"/>
          <w:b/>
          <w:bCs/>
          <w:color w:val="000000"/>
          <w:sz w:val="24"/>
          <w:szCs w:val="24"/>
        </w:rPr>
      </w:pPr>
      <w:r w:rsidRPr="00146A93">
        <w:rPr>
          <w:rFonts w:ascii="Times New Roman" w:hAnsi="Times New Roman" w:cs="Times New Roman"/>
          <w:b/>
          <w:bCs/>
          <w:color w:val="000000"/>
          <w:sz w:val="24"/>
          <w:szCs w:val="24"/>
          <w:highlight w:val="yellow"/>
        </w:rPr>
        <w:t>R</w:t>
      </w:r>
      <w:r>
        <w:rPr>
          <w:rFonts w:ascii="Times New Roman" w:hAnsi="Times New Roman" w:cs="Times New Roman"/>
          <w:b/>
          <w:bCs/>
          <w:color w:val="000000"/>
          <w:sz w:val="24"/>
          <w:szCs w:val="24"/>
          <w:highlight w:val="yellow"/>
        </w:rPr>
        <w:t>epeating Courses for Improved Grades</w:t>
      </w:r>
    </w:p>
    <w:p w14:paraId="3E4E28B2" w14:textId="77777777" w:rsidR="00401A6B" w:rsidRPr="00146A93" w:rsidRDefault="00401A6B" w:rsidP="00401A6B">
      <w:pPr>
        <w:rPr>
          <w:rFonts w:ascii="Times New Roman" w:hAnsi="Times New Roman" w:cs="Times New Roman"/>
          <w:b/>
          <w:bCs/>
          <w:color w:val="000000"/>
          <w:sz w:val="24"/>
          <w:szCs w:val="24"/>
        </w:rPr>
      </w:pPr>
      <w:r w:rsidRPr="00146A93">
        <w:rPr>
          <w:rFonts w:ascii="Times New Roman" w:hAnsi="Times New Roman" w:cs="Times New Roman"/>
          <w:b/>
          <w:bCs/>
          <w:color w:val="000000"/>
          <w:sz w:val="24"/>
          <w:szCs w:val="24"/>
          <w:highlight w:val="yellow"/>
        </w:rPr>
        <w:t>NON-PUNITIVE GRADES</w:t>
      </w:r>
    </w:p>
    <w:p w14:paraId="51535323" w14:textId="77777777" w:rsidR="00B13BAF" w:rsidRDefault="00B13BAF" w:rsidP="00A038EE">
      <w:pPr>
        <w:rPr>
          <w:rFonts w:ascii="Times New Roman" w:hAnsi="Times New Roman" w:cs="Times New Roman"/>
          <w:color w:val="000000"/>
          <w:sz w:val="24"/>
          <w:szCs w:val="24"/>
        </w:rPr>
      </w:pPr>
    </w:p>
    <w:p w14:paraId="5CF465EB" w14:textId="49C2CD85" w:rsidR="00A038EE" w:rsidRPr="0097150F" w:rsidRDefault="00A038EE" w:rsidP="00A038EE">
      <w:pPr>
        <w:rPr>
          <w:rFonts w:ascii="Times New Roman" w:hAnsi="Times New Roman" w:cs="Times New Roman"/>
          <w:color w:val="000000"/>
          <w:sz w:val="24"/>
          <w:szCs w:val="24"/>
        </w:rPr>
      </w:pPr>
      <w:r w:rsidRPr="0097150F">
        <w:rPr>
          <w:rFonts w:ascii="Times New Roman" w:hAnsi="Times New Roman" w:cs="Times New Roman"/>
          <w:color w:val="000000"/>
          <w:sz w:val="24"/>
          <w:szCs w:val="24"/>
        </w:rPr>
        <w:t xml:space="preserve">The WU, WD, W, WN are not academically punitive grades. In other words, these grades do not impact the student’s GPA.  </w:t>
      </w:r>
    </w:p>
    <w:p w14:paraId="4D9AE151" w14:textId="77777777" w:rsidR="00B13BAF" w:rsidRDefault="00B13BAF" w:rsidP="00A038EE">
      <w:pPr>
        <w:rPr>
          <w:rFonts w:ascii="Times New Roman" w:hAnsi="Times New Roman" w:cs="Times New Roman"/>
          <w:b/>
          <w:bCs/>
          <w:color w:val="000000"/>
          <w:sz w:val="24"/>
          <w:szCs w:val="24"/>
          <w:highlight w:val="yellow"/>
        </w:rPr>
      </w:pPr>
    </w:p>
    <w:p w14:paraId="26F6CF53" w14:textId="6491EF6C" w:rsidR="00A038EE" w:rsidRPr="00401A6B" w:rsidRDefault="00A038EE" w:rsidP="00A038EE">
      <w:pPr>
        <w:rPr>
          <w:rFonts w:ascii="Times New Roman" w:hAnsi="Times New Roman" w:cs="Times New Roman"/>
          <w:b/>
          <w:bCs/>
          <w:color w:val="000000"/>
          <w:sz w:val="24"/>
          <w:szCs w:val="24"/>
        </w:rPr>
      </w:pPr>
      <w:r w:rsidRPr="00401A6B">
        <w:rPr>
          <w:rFonts w:ascii="Times New Roman" w:hAnsi="Times New Roman" w:cs="Times New Roman"/>
          <w:b/>
          <w:bCs/>
          <w:color w:val="000000"/>
          <w:sz w:val="24"/>
          <w:szCs w:val="24"/>
          <w:highlight w:val="yellow"/>
        </w:rPr>
        <w:t>REPEAT POLICY</w:t>
      </w:r>
    </w:p>
    <w:p w14:paraId="657C6CA8" w14:textId="7A1DCEC2" w:rsidR="00A038EE" w:rsidRPr="00F94C24" w:rsidRDefault="00A038EE" w:rsidP="00A038EE">
      <w:pPr>
        <w:rPr>
          <w:rFonts w:ascii="Times New Roman" w:hAnsi="Times New Roman" w:cs="Times New Roman"/>
          <w:color w:val="000000"/>
          <w:sz w:val="24"/>
          <w:szCs w:val="24"/>
        </w:rPr>
      </w:pPr>
      <w:r w:rsidRPr="00F94C24">
        <w:rPr>
          <w:rFonts w:ascii="Times New Roman" w:hAnsi="Times New Roman" w:cs="Times New Roman"/>
          <w:color w:val="000000"/>
          <w:sz w:val="24"/>
          <w:szCs w:val="24"/>
        </w:rPr>
        <w:t xml:space="preserve">Please note: there is also an advising statement in the catalog with important </w:t>
      </w:r>
    </w:p>
    <w:p w14:paraId="71614A23" w14:textId="77777777" w:rsidR="00A038EE" w:rsidRPr="00F94C24" w:rsidRDefault="00A038EE" w:rsidP="00A038EE">
      <w:pPr>
        <w:rPr>
          <w:rFonts w:ascii="Times New Roman" w:hAnsi="Times New Roman" w:cs="Times New Roman"/>
          <w:color w:val="000000"/>
          <w:sz w:val="24"/>
          <w:szCs w:val="24"/>
        </w:rPr>
      </w:pPr>
      <w:r w:rsidRPr="00F94C24">
        <w:rPr>
          <w:rFonts w:ascii="Times New Roman" w:hAnsi="Times New Roman" w:cs="Times New Roman"/>
          <w:color w:val="000000"/>
          <w:sz w:val="24"/>
          <w:szCs w:val="24"/>
        </w:rPr>
        <w:t xml:space="preserve">things to consider when deciding whether repeating a course is the right </w:t>
      </w:r>
    </w:p>
    <w:p w14:paraId="3C660A24" w14:textId="77777777" w:rsidR="00A038EE" w:rsidRPr="00F94C24" w:rsidRDefault="00A038EE" w:rsidP="00A038EE">
      <w:pPr>
        <w:rPr>
          <w:rFonts w:ascii="Times New Roman" w:hAnsi="Times New Roman" w:cs="Times New Roman"/>
          <w:color w:val="000000"/>
          <w:sz w:val="24"/>
          <w:szCs w:val="24"/>
        </w:rPr>
      </w:pPr>
      <w:r w:rsidRPr="00F94C24">
        <w:rPr>
          <w:rFonts w:ascii="Times New Roman" w:hAnsi="Times New Roman" w:cs="Times New Roman"/>
          <w:color w:val="000000"/>
          <w:sz w:val="24"/>
          <w:szCs w:val="24"/>
        </w:rPr>
        <w:t>choice for a student. You can see the full statement here to “Repeat Course Policy” (scroll down on the page).</w:t>
      </w:r>
    </w:p>
    <w:p w14:paraId="319FD06F" w14:textId="77777777" w:rsidR="00A038EE" w:rsidRPr="00F94C24" w:rsidRDefault="00A038EE" w:rsidP="00A038EE">
      <w:pPr>
        <w:rPr>
          <w:rFonts w:ascii="Times New Roman" w:hAnsi="Times New Roman" w:cs="Times New Roman"/>
          <w:color w:val="000000"/>
          <w:sz w:val="24"/>
          <w:szCs w:val="24"/>
        </w:rPr>
      </w:pPr>
    </w:p>
    <w:p w14:paraId="5B0C057E" w14:textId="77777777" w:rsidR="00A038EE" w:rsidRPr="00F94C24" w:rsidRDefault="00A038EE" w:rsidP="00A038EE">
      <w:pPr>
        <w:rPr>
          <w:rFonts w:ascii="Times New Roman" w:hAnsi="Times New Roman" w:cs="Times New Roman"/>
          <w:color w:val="000000"/>
          <w:sz w:val="24"/>
          <w:szCs w:val="24"/>
        </w:rPr>
      </w:pPr>
      <w:r w:rsidRPr="00F94C24">
        <w:rPr>
          <w:rFonts w:ascii="Times New Roman" w:hAnsi="Times New Roman" w:cs="Times New Roman"/>
          <w:color w:val="000000"/>
          <w:sz w:val="24"/>
          <w:szCs w:val="24"/>
        </w:rPr>
        <w:t xml:space="preserve">Beginning in the Fall 2022 semester, </w:t>
      </w:r>
      <w:proofErr w:type="gramStart"/>
      <w:r w:rsidRPr="00F94C24">
        <w:rPr>
          <w:rFonts w:ascii="Times New Roman" w:hAnsi="Times New Roman" w:cs="Times New Roman"/>
          <w:color w:val="000000"/>
          <w:sz w:val="24"/>
          <w:szCs w:val="24"/>
        </w:rPr>
        <w:t>students  can</w:t>
      </w:r>
      <w:proofErr w:type="gramEnd"/>
      <w:r w:rsidRPr="00F94C24">
        <w:rPr>
          <w:rFonts w:ascii="Times New Roman" w:hAnsi="Times New Roman" w:cs="Times New Roman"/>
          <w:color w:val="000000"/>
          <w:sz w:val="24"/>
          <w:szCs w:val="24"/>
        </w:rPr>
        <w:t xml:space="preserve"> repeat a course in which a passing grade was earned one time. </w:t>
      </w:r>
    </w:p>
    <w:p w14:paraId="773BA470" w14:textId="77777777" w:rsidR="00A038EE" w:rsidRPr="00F94C24" w:rsidRDefault="00A038EE" w:rsidP="00A038EE">
      <w:pPr>
        <w:rPr>
          <w:rFonts w:ascii="Times New Roman" w:hAnsi="Times New Roman" w:cs="Times New Roman"/>
          <w:color w:val="000000"/>
          <w:sz w:val="24"/>
          <w:szCs w:val="24"/>
        </w:rPr>
      </w:pPr>
      <w:r w:rsidRPr="00F94C24">
        <w:rPr>
          <w:rFonts w:ascii="Times New Roman" w:hAnsi="Times New Roman" w:cs="Times New Roman"/>
          <w:color w:val="000000"/>
          <w:sz w:val="24"/>
          <w:szCs w:val="24"/>
        </w:rPr>
        <w:t xml:space="preserve">Dropping a course or withdrawing from a course (W/WU/WN grade) is not counted as a repeat in this policy. </w:t>
      </w:r>
    </w:p>
    <w:p w14:paraId="46204B95" w14:textId="77777777" w:rsidR="00A038EE" w:rsidRPr="00F94C24" w:rsidRDefault="00A038EE" w:rsidP="00A038EE">
      <w:pPr>
        <w:rPr>
          <w:rFonts w:ascii="Times New Roman" w:hAnsi="Times New Roman" w:cs="Times New Roman"/>
          <w:color w:val="000000"/>
          <w:sz w:val="24"/>
          <w:szCs w:val="24"/>
        </w:rPr>
      </w:pPr>
      <w:r w:rsidRPr="00F94C24">
        <w:rPr>
          <w:rFonts w:ascii="Times New Roman" w:hAnsi="Times New Roman" w:cs="Times New Roman"/>
          <w:color w:val="000000"/>
          <w:sz w:val="24"/>
          <w:szCs w:val="24"/>
        </w:rPr>
        <w:t xml:space="preserve">Students who have used this policy prior to Fall 2022 can start with a clean slate. </w:t>
      </w:r>
    </w:p>
    <w:p w14:paraId="6000665F" w14:textId="77777777" w:rsidR="00A038EE" w:rsidRPr="00F94C24" w:rsidRDefault="00A038EE" w:rsidP="00A038EE">
      <w:pPr>
        <w:rPr>
          <w:rFonts w:ascii="Times New Roman" w:hAnsi="Times New Roman" w:cs="Times New Roman"/>
          <w:color w:val="000000"/>
          <w:sz w:val="24"/>
          <w:szCs w:val="24"/>
        </w:rPr>
      </w:pPr>
      <w:r w:rsidRPr="00F94C24">
        <w:rPr>
          <w:rFonts w:ascii="Times New Roman" w:hAnsi="Times New Roman" w:cs="Times New Roman"/>
          <w:color w:val="000000"/>
          <w:sz w:val="24"/>
          <w:szCs w:val="24"/>
        </w:rPr>
        <w:t xml:space="preserve">All grade attempts which result in a grade other than W/WU/WN will be counted toward the total limit for repeatable credits. </w:t>
      </w:r>
    </w:p>
    <w:p w14:paraId="0A644326" w14:textId="77777777" w:rsidR="00A038EE" w:rsidRPr="00F94C24" w:rsidRDefault="00A038EE" w:rsidP="00A038EE">
      <w:pPr>
        <w:rPr>
          <w:rFonts w:ascii="Times New Roman" w:hAnsi="Times New Roman" w:cs="Times New Roman"/>
          <w:color w:val="000000"/>
          <w:sz w:val="24"/>
          <w:szCs w:val="24"/>
        </w:rPr>
      </w:pPr>
      <w:r w:rsidRPr="00F94C24">
        <w:rPr>
          <w:rFonts w:ascii="Times New Roman" w:hAnsi="Times New Roman" w:cs="Times New Roman"/>
          <w:color w:val="000000"/>
          <w:sz w:val="24"/>
          <w:szCs w:val="24"/>
        </w:rPr>
        <w:t xml:space="preserve">Students may repeat no more than 3 courses. </w:t>
      </w:r>
    </w:p>
    <w:p w14:paraId="4370CD37" w14:textId="77777777" w:rsidR="00A038EE" w:rsidRPr="00F94C24" w:rsidRDefault="00A038EE" w:rsidP="00A038EE">
      <w:pPr>
        <w:rPr>
          <w:rFonts w:ascii="Times New Roman" w:hAnsi="Times New Roman" w:cs="Times New Roman"/>
          <w:color w:val="000000"/>
          <w:sz w:val="24"/>
          <w:szCs w:val="24"/>
        </w:rPr>
      </w:pPr>
      <w:r w:rsidRPr="00F94C24">
        <w:rPr>
          <w:rFonts w:ascii="Times New Roman" w:hAnsi="Times New Roman" w:cs="Times New Roman"/>
          <w:color w:val="000000"/>
          <w:sz w:val="24"/>
          <w:szCs w:val="24"/>
        </w:rPr>
        <w:lastRenderedPageBreak/>
        <w:t xml:space="preserve">Additionally, if a student withdraws from all courses during a semester, those courses are not included in this limit. </w:t>
      </w:r>
    </w:p>
    <w:p w14:paraId="597D8A99" w14:textId="77777777" w:rsidR="00A038EE" w:rsidRPr="00F94C24" w:rsidRDefault="00A038EE" w:rsidP="00A038EE">
      <w:pPr>
        <w:rPr>
          <w:rFonts w:ascii="Times New Roman" w:hAnsi="Times New Roman" w:cs="Times New Roman"/>
          <w:color w:val="000000"/>
          <w:sz w:val="24"/>
          <w:szCs w:val="24"/>
        </w:rPr>
      </w:pPr>
      <w:r w:rsidRPr="00F94C24">
        <w:rPr>
          <w:rFonts w:ascii="Times New Roman" w:hAnsi="Times New Roman" w:cs="Times New Roman"/>
          <w:color w:val="000000"/>
          <w:sz w:val="24"/>
          <w:szCs w:val="24"/>
        </w:rPr>
        <w:t xml:space="preserve">Students who are reentering the college under the Academic Forgiveness policy can request an individual review.  </w:t>
      </w:r>
    </w:p>
    <w:p w14:paraId="403B04B2" w14:textId="77777777" w:rsidR="00A038EE" w:rsidRPr="00F94C24" w:rsidRDefault="00A038EE" w:rsidP="00A038EE">
      <w:pPr>
        <w:rPr>
          <w:rFonts w:ascii="Times New Roman" w:hAnsi="Times New Roman" w:cs="Times New Roman"/>
          <w:color w:val="000000"/>
          <w:sz w:val="24"/>
          <w:szCs w:val="24"/>
        </w:rPr>
      </w:pPr>
      <w:r w:rsidRPr="00F94C24">
        <w:rPr>
          <w:rFonts w:ascii="Times New Roman" w:hAnsi="Times New Roman" w:cs="Times New Roman"/>
          <w:color w:val="000000"/>
          <w:sz w:val="24"/>
          <w:szCs w:val="24"/>
        </w:rPr>
        <w:t xml:space="preserve">Any exemptions must be reviewed and approved by an Academic Affairs Dean in consultation with the academic department. </w:t>
      </w:r>
    </w:p>
    <w:p w14:paraId="332FF6D5" w14:textId="77777777" w:rsidR="00A038EE" w:rsidRPr="00F94C24" w:rsidRDefault="00A038EE" w:rsidP="00A038EE">
      <w:pPr>
        <w:rPr>
          <w:rFonts w:ascii="Times New Roman" w:hAnsi="Times New Roman" w:cs="Times New Roman"/>
          <w:color w:val="000000"/>
          <w:sz w:val="24"/>
          <w:szCs w:val="24"/>
        </w:rPr>
      </w:pPr>
      <w:r w:rsidRPr="00F94C24">
        <w:rPr>
          <w:rFonts w:ascii="Times New Roman" w:hAnsi="Times New Roman" w:cs="Times New Roman"/>
          <w:color w:val="000000"/>
          <w:sz w:val="24"/>
          <w:szCs w:val="24"/>
        </w:rPr>
        <w:t xml:space="preserve">Credit can be earned only once, however all attempts will remain on the transcript as part of the student’s official record. </w:t>
      </w:r>
    </w:p>
    <w:p w14:paraId="521D1EDF" w14:textId="77777777" w:rsidR="00A038EE" w:rsidRDefault="00A038EE" w:rsidP="00A038EE">
      <w:pPr>
        <w:rPr>
          <w:rFonts w:ascii="Times New Roman" w:hAnsi="Times New Roman" w:cs="Times New Roman"/>
          <w:color w:val="000000"/>
          <w:sz w:val="24"/>
          <w:szCs w:val="24"/>
        </w:rPr>
      </w:pPr>
      <w:r w:rsidRPr="00F94C24">
        <w:rPr>
          <w:rFonts w:ascii="Times New Roman" w:hAnsi="Times New Roman" w:cs="Times New Roman"/>
          <w:color w:val="000000"/>
          <w:sz w:val="24"/>
          <w:szCs w:val="24"/>
        </w:rPr>
        <w:t>The grade point average will include the highest grade earned. If the initial attempt at a course results in a grade of F, CUNY’s F grade policy below will apply.</w:t>
      </w:r>
    </w:p>
    <w:p w14:paraId="545260C2" w14:textId="77777777" w:rsidR="00401A6B" w:rsidRDefault="00401A6B" w:rsidP="00401A6B">
      <w:pPr>
        <w:rPr>
          <w:rFonts w:ascii="Times New Roman" w:hAnsi="Times New Roman" w:cs="Times New Roman"/>
          <w:b/>
          <w:bCs/>
          <w:color w:val="000000"/>
          <w:sz w:val="24"/>
          <w:szCs w:val="24"/>
          <w:highlight w:val="yellow"/>
        </w:rPr>
      </w:pPr>
    </w:p>
    <w:p w14:paraId="7737F0FD" w14:textId="2565FAC7" w:rsidR="00401A6B" w:rsidRPr="00146A93" w:rsidRDefault="00401A6B" w:rsidP="00401A6B">
      <w:pPr>
        <w:rPr>
          <w:rFonts w:ascii="Times New Roman" w:hAnsi="Times New Roman" w:cs="Times New Roman"/>
          <w:b/>
          <w:bCs/>
          <w:color w:val="000000"/>
          <w:sz w:val="24"/>
          <w:szCs w:val="24"/>
        </w:rPr>
      </w:pPr>
      <w:r w:rsidRPr="00146A93">
        <w:rPr>
          <w:rFonts w:ascii="Times New Roman" w:hAnsi="Times New Roman" w:cs="Times New Roman"/>
          <w:b/>
          <w:bCs/>
          <w:color w:val="000000"/>
          <w:sz w:val="24"/>
          <w:szCs w:val="24"/>
          <w:highlight w:val="yellow"/>
        </w:rPr>
        <w:t>Replacing an F grade (CUNY POLICY)</w:t>
      </w:r>
    </w:p>
    <w:p w14:paraId="38250210" w14:textId="77777777" w:rsidR="00401A6B" w:rsidRPr="00F94C24" w:rsidRDefault="00401A6B" w:rsidP="00401A6B">
      <w:pPr>
        <w:rPr>
          <w:rFonts w:ascii="Times New Roman" w:hAnsi="Times New Roman" w:cs="Times New Roman"/>
          <w:color w:val="000000"/>
          <w:sz w:val="24"/>
          <w:szCs w:val="24"/>
        </w:rPr>
      </w:pPr>
    </w:p>
    <w:p w14:paraId="1C207FF0" w14:textId="77777777" w:rsidR="00A038EE" w:rsidRPr="00F94C24" w:rsidRDefault="00A038EE" w:rsidP="00A038EE">
      <w:pPr>
        <w:rPr>
          <w:rFonts w:ascii="Times New Roman" w:hAnsi="Times New Roman" w:cs="Times New Roman"/>
          <w:color w:val="000000"/>
          <w:sz w:val="24"/>
          <w:szCs w:val="24"/>
        </w:rPr>
      </w:pPr>
    </w:p>
    <w:p w14:paraId="25D8CC04" w14:textId="77777777" w:rsidR="00A038EE" w:rsidRPr="00F94C24" w:rsidRDefault="00A038EE" w:rsidP="00A038EE">
      <w:pPr>
        <w:rPr>
          <w:rFonts w:ascii="Times New Roman" w:hAnsi="Times New Roman" w:cs="Times New Roman"/>
          <w:color w:val="000000"/>
          <w:sz w:val="24"/>
          <w:szCs w:val="24"/>
        </w:rPr>
      </w:pPr>
      <w:r w:rsidRPr="00657126">
        <w:rPr>
          <w:rFonts w:ascii="Times New Roman" w:hAnsi="Times New Roman" w:cs="Times New Roman"/>
          <w:b/>
          <w:bCs/>
          <w:color w:val="000000"/>
          <w:sz w:val="24"/>
          <w:szCs w:val="24"/>
          <w:highlight w:val="yellow"/>
        </w:rPr>
        <w:t>A grade of “F”</w:t>
      </w:r>
      <w:r w:rsidRPr="00F94C24">
        <w:rPr>
          <w:rFonts w:ascii="Times New Roman" w:hAnsi="Times New Roman" w:cs="Times New Roman"/>
          <w:color w:val="000000"/>
          <w:sz w:val="24"/>
          <w:szCs w:val="24"/>
        </w:rPr>
        <w:t xml:space="preserve"> is a failure grade given to a student who completed the course and failed. The grade can also be assigned if the student has completed a majority of the course and documentation of failing course work is available.</w:t>
      </w:r>
    </w:p>
    <w:p w14:paraId="09178747" w14:textId="77777777" w:rsidR="00A038EE" w:rsidRPr="00F94C24" w:rsidRDefault="00A038EE" w:rsidP="00A038EE">
      <w:pPr>
        <w:rPr>
          <w:rFonts w:ascii="Times New Roman" w:hAnsi="Times New Roman" w:cs="Times New Roman"/>
          <w:color w:val="000000"/>
          <w:sz w:val="24"/>
          <w:szCs w:val="24"/>
        </w:rPr>
      </w:pPr>
      <w:r w:rsidRPr="00F94C24">
        <w:rPr>
          <w:rFonts w:ascii="Times New Roman" w:hAnsi="Times New Roman" w:cs="Times New Roman"/>
          <w:color w:val="000000"/>
          <w:sz w:val="24"/>
          <w:szCs w:val="24"/>
        </w:rPr>
        <w:t xml:space="preserve"> </w:t>
      </w:r>
    </w:p>
    <w:p w14:paraId="66AD6FC1" w14:textId="77777777" w:rsidR="00A038EE" w:rsidRPr="00F94C24" w:rsidRDefault="00A038EE" w:rsidP="00A038EE">
      <w:pPr>
        <w:rPr>
          <w:rFonts w:ascii="Times New Roman" w:hAnsi="Times New Roman" w:cs="Times New Roman"/>
          <w:color w:val="000000"/>
          <w:sz w:val="24"/>
          <w:szCs w:val="24"/>
        </w:rPr>
      </w:pPr>
      <w:r w:rsidRPr="00F94C24">
        <w:rPr>
          <w:rFonts w:ascii="Times New Roman" w:hAnsi="Times New Roman" w:cs="Times New Roman"/>
          <w:color w:val="000000"/>
          <w:sz w:val="24"/>
          <w:szCs w:val="24"/>
        </w:rPr>
        <w:t>At LaGuardia and other CUNY schools, any student who earns an academic grade of F, or an administrative failing grade (WU OR FIN), and subsequently retakes the course and receives a grade of C or better, will no longer have that F, WU, or FIN grade computed into the Grade Point Average subject to the following provisions:</w:t>
      </w:r>
    </w:p>
    <w:p w14:paraId="26A52B76" w14:textId="77777777" w:rsidR="00A038EE" w:rsidRPr="00F94C24" w:rsidRDefault="00A038EE" w:rsidP="00A038EE">
      <w:pPr>
        <w:rPr>
          <w:rFonts w:ascii="Times New Roman" w:hAnsi="Times New Roman" w:cs="Times New Roman"/>
          <w:color w:val="000000"/>
          <w:sz w:val="24"/>
          <w:szCs w:val="24"/>
        </w:rPr>
      </w:pPr>
      <w:r w:rsidRPr="00F94C24">
        <w:rPr>
          <w:rFonts w:ascii="Times New Roman" w:hAnsi="Times New Roman" w:cs="Times New Roman"/>
          <w:color w:val="000000"/>
          <w:sz w:val="24"/>
          <w:szCs w:val="24"/>
        </w:rPr>
        <w:t>This policy was effective as of Fall 1990</w:t>
      </w:r>
    </w:p>
    <w:p w14:paraId="29811A5F" w14:textId="77777777" w:rsidR="00A038EE" w:rsidRPr="00F94C24" w:rsidRDefault="00A038EE" w:rsidP="00A038EE">
      <w:pPr>
        <w:rPr>
          <w:rFonts w:ascii="Times New Roman" w:hAnsi="Times New Roman" w:cs="Times New Roman"/>
          <w:color w:val="000000"/>
          <w:sz w:val="24"/>
          <w:szCs w:val="24"/>
        </w:rPr>
      </w:pPr>
      <w:r w:rsidRPr="00F94C24">
        <w:rPr>
          <w:rFonts w:ascii="Times New Roman" w:hAnsi="Times New Roman" w:cs="Times New Roman"/>
          <w:color w:val="000000"/>
          <w:sz w:val="24"/>
          <w:szCs w:val="24"/>
        </w:rPr>
        <w:t>The failing grade must have been earned after Sept. 1, 1984</w:t>
      </w:r>
    </w:p>
    <w:p w14:paraId="58DD7372" w14:textId="77777777" w:rsidR="00A038EE" w:rsidRPr="00F94C24" w:rsidRDefault="00A038EE" w:rsidP="00A038EE">
      <w:pPr>
        <w:rPr>
          <w:rFonts w:ascii="Times New Roman" w:hAnsi="Times New Roman" w:cs="Times New Roman"/>
          <w:color w:val="000000"/>
          <w:sz w:val="24"/>
          <w:szCs w:val="24"/>
        </w:rPr>
      </w:pPr>
      <w:r w:rsidRPr="00F94C24">
        <w:rPr>
          <w:rFonts w:ascii="Times New Roman" w:hAnsi="Times New Roman" w:cs="Times New Roman"/>
          <w:color w:val="000000"/>
          <w:sz w:val="24"/>
          <w:szCs w:val="24"/>
        </w:rPr>
        <w:t>The maximum number of failing credits that can be deleted from the GPA shall be limited to a total of 16 throughout CUNY</w:t>
      </w:r>
    </w:p>
    <w:p w14:paraId="42A2BA73" w14:textId="77777777" w:rsidR="00A038EE" w:rsidRPr="00F94C24" w:rsidRDefault="00A038EE" w:rsidP="00A038EE">
      <w:pPr>
        <w:rPr>
          <w:rFonts w:ascii="Times New Roman" w:hAnsi="Times New Roman" w:cs="Times New Roman"/>
          <w:color w:val="000000"/>
          <w:sz w:val="24"/>
          <w:szCs w:val="24"/>
        </w:rPr>
      </w:pPr>
      <w:r w:rsidRPr="00F94C24">
        <w:rPr>
          <w:rFonts w:ascii="Times New Roman" w:hAnsi="Times New Roman" w:cs="Times New Roman"/>
          <w:color w:val="000000"/>
          <w:sz w:val="24"/>
          <w:szCs w:val="24"/>
        </w:rPr>
        <w:t>The F, WU, or FIN grade will remain on the transcript, but will not be calculated in the GPA</w:t>
      </w:r>
    </w:p>
    <w:p w14:paraId="77D7A60A" w14:textId="77777777" w:rsidR="00A038EE" w:rsidRPr="00F94C24" w:rsidRDefault="00A038EE" w:rsidP="00A038EE">
      <w:pPr>
        <w:rPr>
          <w:rFonts w:ascii="Times New Roman" w:hAnsi="Times New Roman" w:cs="Times New Roman"/>
          <w:color w:val="000000"/>
          <w:sz w:val="24"/>
          <w:szCs w:val="24"/>
        </w:rPr>
      </w:pPr>
      <w:r w:rsidRPr="00F94C24">
        <w:rPr>
          <w:rFonts w:ascii="Times New Roman" w:hAnsi="Times New Roman" w:cs="Times New Roman"/>
          <w:color w:val="000000"/>
          <w:sz w:val="24"/>
          <w:szCs w:val="24"/>
        </w:rPr>
        <w:t>For the student who earns a grade of C or better in a course taken at LaGuardia, the original failing grade must have also been earned at LaGuardia</w:t>
      </w:r>
    </w:p>
    <w:p w14:paraId="2709CCCA" w14:textId="77777777" w:rsidR="00A038EE" w:rsidRPr="00F94C24" w:rsidRDefault="00A038EE" w:rsidP="00A038EE">
      <w:pPr>
        <w:rPr>
          <w:rFonts w:ascii="Times New Roman" w:hAnsi="Times New Roman" w:cs="Times New Roman"/>
          <w:color w:val="000000"/>
          <w:sz w:val="24"/>
          <w:szCs w:val="24"/>
        </w:rPr>
      </w:pPr>
      <w:r w:rsidRPr="00F94C24">
        <w:rPr>
          <w:rFonts w:ascii="Times New Roman" w:hAnsi="Times New Roman" w:cs="Times New Roman"/>
          <w:color w:val="000000"/>
          <w:sz w:val="24"/>
          <w:szCs w:val="24"/>
        </w:rPr>
        <w:t xml:space="preserve">Partial deletions in the calculation of the cumulative GPA are prohibited.  </w:t>
      </w:r>
    </w:p>
    <w:p w14:paraId="3E021E4D" w14:textId="77777777" w:rsidR="00A038EE" w:rsidRPr="0097150F" w:rsidRDefault="00A038EE" w:rsidP="00A038EE">
      <w:pPr>
        <w:rPr>
          <w:rFonts w:ascii="Times New Roman" w:hAnsi="Times New Roman" w:cs="Times New Roman"/>
          <w:color w:val="000000"/>
          <w:sz w:val="24"/>
          <w:szCs w:val="24"/>
        </w:rPr>
      </w:pPr>
    </w:p>
    <w:p w14:paraId="3FF4C394" w14:textId="77777777" w:rsidR="00A038EE" w:rsidRPr="00D64BBD" w:rsidRDefault="00A038EE" w:rsidP="00C64BE9">
      <w:pPr>
        <w:rPr>
          <w:rFonts w:ascii="Times New Roman" w:hAnsi="Times New Roman" w:cs="Times New Roman"/>
          <w:color w:val="000000"/>
          <w:sz w:val="24"/>
          <w:szCs w:val="24"/>
        </w:rPr>
      </w:pPr>
    </w:p>
    <w:p w14:paraId="31790433" w14:textId="77777777" w:rsidR="00C64BE9" w:rsidRPr="00D64BBD" w:rsidRDefault="00C64BE9" w:rsidP="00C64BE9">
      <w:pPr>
        <w:rPr>
          <w:rFonts w:ascii="Times New Roman" w:hAnsi="Times New Roman" w:cs="Times New Roman"/>
          <w:color w:val="000000"/>
          <w:sz w:val="24"/>
          <w:szCs w:val="24"/>
        </w:rPr>
      </w:pPr>
    </w:p>
    <w:p w14:paraId="6E288309" w14:textId="77777777" w:rsidR="00B13BAF" w:rsidRDefault="00B13BAF" w:rsidP="00C64BE9">
      <w:pPr>
        <w:spacing w:before="100" w:beforeAutospacing="1" w:after="100" w:afterAutospacing="1" w:line="240" w:lineRule="auto"/>
        <w:textAlignment w:val="baseline"/>
        <w:rPr>
          <w:rFonts w:ascii="Times New Roman" w:eastAsia="Times New Roman" w:hAnsi="Times New Roman" w:cs="Times New Roman"/>
          <w:b/>
          <w:bCs/>
          <w:color w:val="000000"/>
          <w:sz w:val="24"/>
          <w:szCs w:val="24"/>
          <w:highlight w:val="yellow"/>
        </w:rPr>
      </w:pPr>
    </w:p>
    <w:p w14:paraId="344D80EA" w14:textId="77777777" w:rsidR="00B13BAF" w:rsidRDefault="00B13BAF" w:rsidP="00C64BE9">
      <w:pPr>
        <w:spacing w:before="100" w:beforeAutospacing="1" w:after="100" w:afterAutospacing="1" w:line="240" w:lineRule="auto"/>
        <w:textAlignment w:val="baseline"/>
        <w:rPr>
          <w:rFonts w:ascii="Times New Roman" w:eastAsia="Times New Roman" w:hAnsi="Times New Roman" w:cs="Times New Roman"/>
          <w:b/>
          <w:bCs/>
          <w:color w:val="000000"/>
          <w:sz w:val="24"/>
          <w:szCs w:val="24"/>
          <w:highlight w:val="yellow"/>
        </w:rPr>
      </w:pPr>
    </w:p>
    <w:p w14:paraId="5F210A38" w14:textId="77777777" w:rsidR="00B13BAF" w:rsidRDefault="00B13BAF" w:rsidP="00C64BE9">
      <w:pPr>
        <w:spacing w:before="100" w:beforeAutospacing="1" w:after="100" w:afterAutospacing="1" w:line="240" w:lineRule="auto"/>
        <w:textAlignment w:val="baseline"/>
        <w:rPr>
          <w:rFonts w:ascii="Times New Roman" w:eastAsia="Times New Roman" w:hAnsi="Times New Roman" w:cs="Times New Roman"/>
          <w:b/>
          <w:bCs/>
          <w:color w:val="000000"/>
          <w:sz w:val="24"/>
          <w:szCs w:val="24"/>
          <w:highlight w:val="yellow"/>
        </w:rPr>
      </w:pPr>
    </w:p>
    <w:p w14:paraId="0AA2D380" w14:textId="1C576096" w:rsidR="00C64BE9" w:rsidRDefault="00C64BE9" w:rsidP="00C64BE9">
      <w:pPr>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r w:rsidRPr="007B061A">
        <w:rPr>
          <w:rFonts w:ascii="Times New Roman" w:eastAsia="Times New Roman" w:hAnsi="Times New Roman" w:cs="Times New Roman"/>
          <w:b/>
          <w:bCs/>
          <w:color w:val="000000"/>
          <w:sz w:val="24"/>
          <w:szCs w:val="24"/>
          <w:highlight w:val="yellow"/>
        </w:rPr>
        <w:t>Resources</w:t>
      </w:r>
    </w:p>
    <w:p w14:paraId="5680A925" w14:textId="77777777" w:rsidR="009A60FB" w:rsidRPr="009A60FB" w:rsidRDefault="009A60FB" w:rsidP="009A60FB">
      <w:pPr>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r w:rsidRPr="009A60FB">
        <w:rPr>
          <w:rFonts w:ascii="Times New Roman" w:eastAsia="Times New Roman" w:hAnsi="Times New Roman" w:cs="Times New Roman"/>
          <w:b/>
          <w:bCs/>
          <w:color w:val="000000"/>
          <w:sz w:val="24"/>
          <w:szCs w:val="24"/>
        </w:rPr>
        <w:t>Mental Health and Wellness</w:t>
      </w:r>
    </w:p>
    <w:p w14:paraId="20E5D9CB" w14:textId="77777777" w:rsidR="009A60FB" w:rsidRPr="009A60FB" w:rsidRDefault="009A60FB" w:rsidP="009A60FB">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9A60FB">
        <w:rPr>
          <w:rFonts w:ascii="Times New Roman" w:eastAsia="Times New Roman" w:hAnsi="Times New Roman" w:cs="Times New Roman"/>
          <w:color w:val="000000"/>
          <w:sz w:val="24"/>
          <w:szCs w:val="24"/>
        </w:rPr>
        <w:t>Many students find balancing their academic, personal and professional lives quite challenging, and in some instances, overwhelming. If you or a peer experience this, mental health and wellness services are here to help. Email WellnessCenter@lagcc.cuny.edu or use the English [forms.office.com] or Spanish [forms.office.com] in-take form, and you will be contacted by a Counselor (you can also call 718-482-5471 or visit C-249). Peer-to-peer support is also available via the Women’s Center (MB-08, 718-482-5188 or womencenter@lagcc.cuny.edu), or our Multicultural Exchange Programs.</w:t>
      </w:r>
    </w:p>
    <w:p w14:paraId="79939D24" w14:textId="77777777" w:rsidR="009A60FB" w:rsidRDefault="009A60FB" w:rsidP="00C64BE9">
      <w:pPr>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p>
    <w:p w14:paraId="2398871B" w14:textId="77777777" w:rsidR="00C64BE9" w:rsidRDefault="00C64BE9" w:rsidP="00C64BE9">
      <w:pPr>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LaGuardia Community College’s Writing Center</w:t>
      </w:r>
    </w:p>
    <w:p w14:paraId="2D83D3BA" w14:textId="77777777" w:rsidR="00C64BE9" w:rsidRDefault="00E85D1E" w:rsidP="00C64BE9">
      <w:pPr>
        <w:spacing w:before="100" w:beforeAutospacing="1" w:after="100" w:afterAutospacing="1" w:line="240" w:lineRule="auto"/>
        <w:textAlignment w:val="baseline"/>
      </w:pPr>
      <w:hyperlink r:id="rId8" w:history="1">
        <w:r w:rsidR="00C64BE9">
          <w:rPr>
            <w:rStyle w:val="Hyperlink"/>
          </w:rPr>
          <w:t>Writing Center – LaGuardia Community College</w:t>
        </w:r>
      </w:hyperlink>
    </w:p>
    <w:p w14:paraId="355E53E6" w14:textId="77777777" w:rsidR="00C64BE9" w:rsidRDefault="00C64BE9" w:rsidP="00C64BE9">
      <w:pPr>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p>
    <w:p w14:paraId="7EC56369" w14:textId="77777777" w:rsidR="00C64BE9" w:rsidRDefault="00C64BE9" w:rsidP="00C64BE9">
      <w:pPr>
        <w:spacing w:before="100" w:beforeAutospacing="1" w:after="100" w:afterAutospacing="1" w:line="240" w:lineRule="auto"/>
        <w:textAlignment w:val="baseline"/>
      </w:pPr>
      <w:r>
        <w:rPr>
          <w:rFonts w:ascii="Times New Roman" w:eastAsia="Times New Roman" w:hAnsi="Times New Roman" w:cs="Times New Roman"/>
          <w:b/>
          <w:bCs/>
          <w:color w:val="000000"/>
          <w:sz w:val="24"/>
          <w:szCs w:val="24"/>
        </w:rPr>
        <w:t>LaGuardia Community College’s Office of Accessibility</w:t>
      </w:r>
    </w:p>
    <w:p w14:paraId="7583B092" w14:textId="77777777" w:rsidR="00C64BE9" w:rsidRDefault="00E85D1E" w:rsidP="00C64BE9">
      <w:pPr>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hyperlink r:id="rId9" w:history="1">
        <w:r w:rsidR="00C64BE9">
          <w:rPr>
            <w:rStyle w:val="Hyperlink"/>
          </w:rPr>
          <w:t>Office of Accessibility – LaGuardia Community College</w:t>
        </w:r>
      </w:hyperlink>
    </w:p>
    <w:p w14:paraId="5819D3F0" w14:textId="77777777" w:rsidR="00C64BE9" w:rsidRDefault="00C64BE9" w:rsidP="00C64BE9">
      <w:pPr>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p>
    <w:p w14:paraId="71E4849D" w14:textId="77777777" w:rsidR="00C64BE9" w:rsidRDefault="00C64BE9" w:rsidP="00C64BE9">
      <w:pPr>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LaGuardia Community College’s Declaration of Pluralism</w:t>
      </w:r>
    </w:p>
    <w:p w14:paraId="66C0607C" w14:textId="77777777" w:rsidR="00C64BE9" w:rsidRDefault="00E85D1E" w:rsidP="00C64BE9">
      <w:pPr>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hyperlink r:id="rId10" w:history="1">
        <w:r w:rsidR="00C64BE9">
          <w:rPr>
            <w:rStyle w:val="Hyperlink"/>
          </w:rPr>
          <w:t>declaration_of_pluralism.pdf (laguardia.edu)</w:t>
        </w:r>
      </w:hyperlink>
    </w:p>
    <w:p w14:paraId="7D427326" w14:textId="77777777" w:rsidR="00C64BE9" w:rsidRDefault="00C64BE9" w:rsidP="00C64BE9">
      <w:pPr>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p>
    <w:p w14:paraId="79486D8A" w14:textId="77777777" w:rsidR="00C64BE9" w:rsidRDefault="00C64BE9" w:rsidP="00C64BE9">
      <w:pPr>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Laguardia</w:t>
      </w:r>
      <w:proofErr w:type="spellEnd"/>
      <w:r>
        <w:rPr>
          <w:rFonts w:ascii="Times New Roman" w:eastAsia="Times New Roman" w:hAnsi="Times New Roman" w:cs="Times New Roman"/>
          <w:b/>
          <w:bCs/>
          <w:color w:val="000000"/>
          <w:sz w:val="24"/>
          <w:szCs w:val="24"/>
        </w:rPr>
        <w:t xml:space="preserve"> Community College’s Plagiarism Statement</w:t>
      </w:r>
    </w:p>
    <w:p w14:paraId="6A9F4755" w14:textId="77777777" w:rsidR="00C64BE9" w:rsidRPr="007B061A" w:rsidRDefault="00E85D1E" w:rsidP="00C64BE9">
      <w:pPr>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hyperlink r:id="rId11" w:history="1">
        <w:r w:rsidR="00C64BE9">
          <w:rPr>
            <w:rStyle w:val="Hyperlink"/>
          </w:rPr>
          <w:t>CUNY Policy on Academic Integrity (laguardia.edu)</w:t>
        </w:r>
      </w:hyperlink>
    </w:p>
    <w:p w14:paraId="7B807FFC" w14:textId="77777777" w:rsidR="00C64BE9" w:rsidRPr="007B061A" w:rsidRDefault="00C64BE9" w:rsidP="00C64BE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14:paraId="0BBAED45" w14:textId="77777777" w:rsidR="00C64BE9" w:rsidRPr="007B061A" w:rsidRDefault="00C64BE9" w:rsidP="00C64BE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14:paraId="4A829AE7" w14:textId="23FFA8D2" w:rsidR="00F95DCA" w:rsidRDefault="00F95DCA" w:rsidP="00084223">
      <w:pPr>
        <w:rPr>
          <w:rFonts w:ascii="Times New Roman" w:hAnsi="Times New Roman" w:cs="Times New Roman"/>
          <w:sz w:val="24"/>
          <w:szCs w:val="24"/>
        </w:rPr>
      </w:pPr>
    </w:p>
    <w:p w14:paraId="2FBF4212" w14:textId="77777777" w:rsidR="00F95DCA" w:rsidRDefault="00F95DCA" w:rsidP="00084223">
      <w:pPr>
        <w:rPr>
          <w:rFonts w:ascii="Times New Roman" w:hAnsi="Times New Roman" w:cs="Times New Roman"/>
          <w:sz w:val="24"/>
          <w:szCs w:val="24"/>
        </w:rPr>
      </w:pPr>
    </w:p>
    <w:p w14:paraId="29FB909D" w14:textId="77777777" w:rsidR="00F95DCA" w:rsidRDefault="00F95DCA" w:rsidP="00084223">
      <w:pPr>
        <w:rPr>
          <w:rFonts w:ascii="Times New Roman" w:hAnsi="Times New Roman" w:cs="Times New Roman"/>
          <w:sz w:val="24"/>
          <w:szCs w:val="24"/>
        </w:rPr>
      </w:pPr>
    </w:p>
    <w:p w14:paraId="7D48753E" w14:textId="77777777" w:rsidR="00F95DCA" w:rsidRPr="00FA3C41" w:rsidRDefault="00F95DCA" w:rsidP="00084223">
      <w:pPr>
        <w:rPr>
          <w:rFonts w:ascii="Times New Roman" w:hAnsi="Times New Roman" w:cs="Times New Roman"/>
          <w:sz w:val="24"/>
          <w:szCs w:val="24"/>
        </w:rPr>
      </w:pPr>
    </w:p>
    <w:sectPr w:rsidR="00F95DCA" w:rsidRPr="00FA3C4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2A99D" w14:textId="77777777" w:rsidR="00147FB9" w:rsidRDefault="00147FB9" w:rsidP="00147FB9">
      <w:pPr>
        <w:spacing w:after="0" w:line="240" w:lineRule="auto"/>
      </w:pPr>
      <w:r>
        <w:separator/>
      </w:r>
    </w:p>
  </w:endnote>
  <w:endnote w:type="continuationSeparator" w:id="0">
    <w:p w14:paraId="6838E2B9" w14:textId="77777777" w:rsidR="00147FB9" w:rsidRDefault="00147FB9" w:rsidP="0014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8842" w14:textId="77777777" w:rsidR="00147FB9" w:rsidRDefault="00147FB9">
    <w:pPr>
      <w:pStyle w:val="Footer"/>
    </w:pPr>
  </w:p>
  <w:p w14:paraId="2EFE8142" w14:textId="77777777" w:rsidR="00147FB9" w:rsidRDefault="00147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9B059" w14:textId="77777777" w:rsidR="00147FB9" w:rsidRDefault="00147FB9" w:rsidP="00147FB9">
      <w:pPr>
        <w:spacing w:after="0" w:line="240" w:lineRule="auto"/>
      </w:pPr>
      <w:r>
        <w:separator/>
      </w:r>
    </w:p>
  </w:footnote>
  <w:footnote w:type="continuationSeparator" w:id="0">
    <w:p w14:paraId="021CD17A" w14:textId="77777777" w:rsidR="00147FB9" w:rsidRDefault="00147FB9" w:rsidP="00147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4AC"/>
    <w:multiLevelType w:val="hybridMultilevel"/>
    <w:tmpl w:val="65FC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967B6"/>
    <w:multiLevelType w:val="hybridMultilevel"/>
    <w:tmpl w:val="884E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01B1A"/>
    <w:multiLevelType w:val="hybridMultilevel"/>
    <w:tmpl w:val="F9A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C21FA"/>
    <w:multiLevelType w:val="hybridMultilevel"/>
    <w:tmpl w:val="634A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211F0"/>
    <w:multiLevelType w:val="hybridMultilevel"/>
    <w:tmpl w:val="9E02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04076"/>
    <w:multiLevelType w:val="hybridMultilevel"/>
    <w:tmpl w:val="69C6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B2572"/>
    <w:multiLevelType w:val="hybridMultilevel"/>
    <w:tmpl w:val="A5AA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34EB1"/>
    <w:multiLevelType w:val="hybridMultilevel"/>
    <w:tmpl w:val="FF2A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939F5"/>
    <w:multiLevelType w:val="multilevel"/>
    <w:tmpl w:val="3272A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D47ED5"/>
    <w:multiLevelType w:val="hybridMultilevel"/>
    <w:tmpl w:val="E9FC13C6"/>
    <w:lvl w:ilvl="0" w:tplc="C3C059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397CD5"/>
    <w:multiLevelType w:val="multilevel"/>
    <w:tmpl w:val="73B2E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133C22"/>
    <w:multiLevelType w:val="hybridMultilevel"/>
    <w:tmpl w:val="037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10886"/>
    <w:multiLevelType w:val="hybridMultilevel"/>
    <w:tmpl w:val="4BF8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B6CAA"/>
    <w:multiLevelType w:val="hybridMultilevel"/>
    <w:tmpl w:val="B22A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F2501"/>
    <w:multiLevelType w:val="hybridMultilevel"/>
    <w:tmpl w:val="19A41B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9413415"/>
    <w:multiLevelType w:val="hybridMultilevel"/>
    <w:tmpl w:val="7BF4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86299"/>
    <w:multiLevelType w:val="hybridMultilevel"/>
    <w:tmpl w:val="022EDB9E"/>
    <w:lvl w:ilvl="0" w:tplc="2C1817E4">
      <w:start w:val="1"/>
      <w:numFmt w:val="decimal"/>
      <w:lvlText w:val="%1."/>
      <w:lvlJc w:val="left"/>
      <w:pPr>
        <w:ind w:left="720" w:hanging="360"/>
      </w:pPr>
      <w:rPr>
        <w:rFonts w:ascii="Arial" w:eastAsia="Times New Roman"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D669F"/>
    <w:multiLevelType w:val="hybridMultilevel"/>
    <w:tmpl w:val="E332AC3A"/>
    <w:lvl w:ilvl="0" w:tplc="A25401B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04B14"/>
    <w:multiLevelType w:val="hybridMultilevel"/>
    <w:tmpl w:val="FF66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2576D"/>
    <w:multiLevelType w:val="hybridMultilevel"/>
    <w:tmpl w:val="956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25B20"/>
    <w:multiLevelType w:val="hybridMultilevel"/>
    <w:tmpl w:val="46E2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41574"/>
    <w:multiLevelType w:val="hybridMultilevel"/>
    <w:tmpl w:val="5A24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2864EF"/>
    <w:multiLevelType w:val="hybridMultilevel"/>
    <w:tmpl w:val="BFA4A3A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15:restartNumberingAfterBreak="0">
    <w:nsid w:val="50F05271"/>
    <w:multiLevelType w:val="hybridMultilevel"/>
    <w:tmpl w:val="E52C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C5270"/>
    <w:multiLevelType w:val="multilevel"/>
    <w:tmpl w:val="C078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06DA2"/>
    <w:multiLevelType w:val="hybridMultilevel"/>
    <w:tmpl w:val="3714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15BF1"/>
    <w:multiLevelType w:val="hybridMultilevel"/>
    <w:tmpl w:val="0B98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E0D6C"/>
    <w:multiLevelType w:val="hybridMultilevel"/>
    <w:tmpl w:val="16E8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44A55"/>
    <w:multiLevelType w:val="hybridMultilevel"/>
    <w:tmpl w:val="AB12448A"/>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9" w15:restartNumberingAfterBreak="0">
    <w:nsid w:val="64E736AC"/>
    <w:multiLevelType w:val="hybridMultilevel"/>
    <w:tmpl w:val="F186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D0BC3"/>
    <w:multiLevelType w:val="hybridMultilevel"/>
    <w:tmpl w:val="F9EED396"/>
    <w:lvl w:ilvl="0" w:tplc="E6143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77B3F"/>
    <w:multiLevelType w:val="hybridMultilevel"/>
    <w:tmpl w:val="6B400F92"/>
    <w:lvl w:ilvl="0" w:tplc="CE3A188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33876"/>
    <w:multiLevelType w:val="hybridMultilevel"/>
    <w:tmpl w:val="AB5C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52341"/>
    <w:multiLevelType w:val="hybridMultilevel"/>
    <w:tmpl w:val="5420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049D9"/>
    <w:multiLevelType w:val="hybridMultilevel"/>
    <w:tmpl w:val="0B7CD3C4"/>
    <w:lvl w:ilvl="0" w:tplc="C3C05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1199D"/>
    <w:multiLevelType w:val="multilevel"/>
    <w:tmpl w:val="7F9E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34"/>
  </w:num>
  <w:num w:numId="4">
    <w:abstractNumId w:val="9"/>
  </w:num>
  <w:num w:numId="5">
    <w:abstractNumId w:val="25"/>
  </w:num>
  <w:num w:numId="6">
    <w:abstractNumId w:val="17"/>
  </w:num>
  <w:num w:numId="7">
    <w:abstractNumId w:val="11"/>
  </w:num>
  <w:num w:numId="8">
    <w:abstractNumId w:val="33"/>
  </w:num>
  <w:num w:numId="9">
    <w:abstractNumId w:val="12"/>
  </w:num>
  <w:num w:numId="10">
    <w:abstractNumId w:val="27"/>
  </w:num>
  <w:num w:numId="11">
    <w:abstractNumId w:val="19"/>
  </w:num>
  <w:num w:numId="12">
    <w:abstractNumId w:val="0"/>
  </w:num>
  <w:num w:numId="13">
    <w:abstractNumId w:val="7"/>
  </w:num>
  <w:num w:numId="14">
    <w:abstractNumId w:val="14"/>
  </w:num>
  <w:num w:numId="15">
    <w:abstractNumId w:val="31"/>
  </w:num>
  <w:num w:numId="16">
    <w:abstractNumId w:val="21"/>
  </w:num>
  <w:num w:numId="17">
    <w:abstractNumId w:val="1"/>
  </w:num>
  <w:num w:numId="18">
    <w:abstractNumId w:val="3"/>
  </w:num>
  <w:num w:numId="19">
    <w:abstractNumId w:val="28"/>
  </w:num>
  <w:num w:numId="20">
    <w:abstractNumId w:val="20"/>
  </w:num>
  <w:num w:numId="21">
    <w:abstractNumId w:val="15"/>
  </w:num>
  <w:num w:numId="22">
    <w:abstractNumId w:val="32"/>
  </w:num>
  <w:num w:numId="23">
    <w:abstractNumId w:val="6"/>
  </w:num>
  <w:num w:numId="24">
    <w:abstractNumId w:val="2"/>
  </w:num>
  <w:num w:numId="25">
    <w:abstractNumId w:val="5"/>
  </w:num>
  <w:num w:numId="26">
    <w:abstractNumId w:val="24"/>
  </w:num>
  <w:num w:numId="27">
    <w:abstractNumId w:val="35"/>
  </w:num>
  <w:num w:numId="28">
    <w:abstractNumId w:val="10"/>
  </w:num>
  <w:num w:numId="29">
    <w:abstractNumId w:val="16"/>
  </w:num>
  <w:num w:numId="30">
    <w:abstractNumId w:val="30"/>
  </w:num>
  <w:num w:numId="31">
    <w:abstractNumId w:val="26"/>
  </w:num>
  <w:num w:numId="32">
    <w:abstractNumId w:val="22"/>
  </w:num>
  <w:num w:numId="33">
    <w:abstractNumId w:val="13"/>
  </w:num>
  <w:num w:numId="34">
    <w:abstractNumId w:val="18"/>
  </w:num>
  <w:num w:numId="35">
    <w:abstractNumId w:val="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1BE"/>
    <w:rsid w:val="0001058A"/>
    <w:rsid w:val="000142A2"/>
    <w:rsid w:val="0001675F"/>
    <w:rsid w:val="0001698B"/>
    <w:rsid w:val="000436F5"/>
    <w:rsid w:val="00044149"/>
    <w:rsid w:val="00050083"/>
    <w:rsid w:val="00051263"/>
    <w:rsid w:val="0005304D"/>
    <w:rsid w:val="00074115"/>
    <w:rsid w:val="00075CC8"/>
    <w:rsid w:val="00084223"/>
    <w:rsid w:val="00095526"/>
    <w:rsid w:val="000A2083"/>
    <w:rsid w:val="000B1618"/>
    <w:rsid w:val="000D2B4F"/>
    <w:rsid w:val="000F0172"/>
    <w:rsid w:val="000F0791"/>
    <w:rsid w:val="00100785"/>
    <w:rsid w:val="00103E9A"/>
    <w:rsid w:val="0010531A"/>
    <w:rsid w:val="001063C5"/>
    <w:rsid w:val="0011117A"/>
    <w:rsid w:val="00114AF3"/>
    <w:rsid w:val="001220C1"/>
    <w:rsid w:val="001309A2"/>
    <w:rsid w:val="00147FB9"/>
    <w:rsid w:val="00150498"/>
    <w:rsid w:val="00155357"/>
    <w:rsid w:val="0016132D"/>
    <w:rsid w:val="001856C4"/>
    <w:rsid w:val="0019773E"/>
    <w:rsid w:val="001B24AA"/>
    <w:rsid w:val="001C6072"/>
    <w:rsid w:val="001D5DD5"/>
    <w:rsid w:val="001E0F43"/>
    <w:rsid w:val="001E1315"/>
    <w:rsid w:val="00217DDF"/>
    <w:rsid w:val="00240524"/>
    <w:rsid w:val="00244776"/>
    <w:rsid w:val="0024685D"/>
    <w:rsid w:val="00247A94"/>
    <w:rsid w:val="00293A7E"/>
    <w:rsid w:val="002A22C4"/>
    <w:rsid w:val="002A55B1"/>
    <w:rsid w:val="002B21A2"/>
    <w:rsid w:val="002B26E2"/>
    <w:rsid w:val="002B6D4F"/>
    <w:rsid w:val="002C6B87"/>
    <w:rsid w:val="002E00CB"/>
    <w:rsid w:val="002F04E2"/>
    <w:rsid w:val="002F112E"/>
    <w:rsid w:val="002F643B"/>
    <w:rsid w:val="002F763C"/>
    <w:rsid w:val="0031053D"/>
    <w:rsid w:val="00311D3C"/>
    <w:rsid w:val="00322360"/>
    <w:rsid w:val="00323339"/>
    <w:rsid w:val="00326B35"/>
    <w:rsid w:val="003527FB"/>
    <w:rsid w:val="00354BD5"/>
    <w:rsid w:val="00355950"/>
    <w:rsid w:val="003646B4"/>
    <w:rsid w:val="003B27E1"/>
    <w:rsid w:val="003D441D"/>
    <w:rsid w:val="003D5D83"/>
    <w:rsid w:val="003E0D58"/>
    <w:rsid w:val="003E2F12"/>
    <w:rsid w:val="003E7823"/>
    <w:rsid w:val="003F27CB"/>
    <w:rsid w:val="00401A6B"/>
    <w:rsid w:val="00403EAB"/>
    <w:rsid w:val="00410602"/>
    <w:rsid w:val="00412978"/>
    <w:rsid w:val="0043293D"/>
    <w:rsid w:val="004335E0"/>
    <w:rsid w:val="004425DB"/>
    <w:rsid w:val="00445AB3"/>
    <w:rsid w:val="00456098"/>
    <w:rsid w:val="00456A4D"/>
    <w:rsid w:val="00464655"/>
    <w:rsid w:val="004707AC"/>
    <w:rsid w:val="00473BC9"/>
    <w:rsid w:val="00477828"/>
    <w:rsid w:val="004863D1"/>
    <w:rsid w:val="004A17BF"/>
    <w:rsid w:val="004B237E"/>
    <w:rsid w:val="004B7B19"/>
    <w:rsid w:val="004D1A38"/>
    <w:rsid w:val="004E2B3D"/>
    <w:rsid w:val="004F1151"/>
    <w:rsid w:val="004F25FE"/>
    <w:rsid w:val="00506960"/>
    <w:rsid w:val="005075A4"/>
    <w:rsid w:val="00517053"/>
    <w:rsid w:val="00517748"/>
    <w:rsid w:val="00517C6E"/>
    <w:rsid w:val="00521C04"/>
    <w:rsid w:val="00527A21"/>
    <w:rsid w:val="00550A8D"/>
    <w:rsid w:val="00561067"/>
    <w:rsid w:val="00564119"/>
    <w:rsid w:val="005744CD"/>
    <w:rsid w:val="00576C4D"/>
    <w:rsid w:val="005901FB"/>
    <w:rsid w:val="005E373E"/>
    <w:rsid w:val="005E6244"/>
    <w:rsid w:val="0061405A"/>
    <w:rsid w:val="00637584"/>
    <w:rsid w:val="006439E7"/>
    <w:rsid w:val="0064597B"/>
    <w:rsid w:val="00645E5A"/>
    <w:rsid w:val="006467A5"/>
    <w:rsid w:val="00654A83"/>
    <w:rsid w:val="00657126"/>
    <w:rsid w:val="00677CA7"/>
    <w:rsid w:val="00690ECB"/>
    <w:rsid w:val="006919F0"/>
    <w:rsid w:val="00691DF3"/>
    <w:rsid w:val="00695E04"/>
    <w:rsid w:val="006A5E26"/>
    <w:rsid w:val="006B07E0"/>
    <w:rsid w:val="006C3117"/>
    <w:rsid w:val="006D06DC"/>
    <w:rsid w:val="006E34C4"/>
    <w:rsid w:val="00717D09"/>
    <w:rsid w:val="0072185A"/>
    <w:rsid w:val="00722171"/>
    <w:rsid w:val="007262D9"/>
    <w:rsid w:val="00742171"/>
    <w:rsid w:val="00763B47"/>
    <w:rsid w:val="00776D5F"/>
    <w:rsid w:val="00780F82"/>
    <w:rsid w:val="00795BF7"/>
    <w:rsid w:val="007C7A8A"/>
    <w:rsid w:val="007F04C7"/>
    <w:rsid w:val="0080382B"/>
    <w:rsid w:val="0080732D"/>
    <w:rsid w:val="008158F4"/>
    <w:rsid w:val="00823732"/>
    <w:rsid w:val="00837806"/>
    <w:rsid w:val="00841806"/>
    <w:rsid w:val="008424D4"/>
    <w:rsid w:val="00844DDB"/>
    <w:rsid w:val="0085709D"/>
    <w:rsid w:val="00862591"/>
    <w:rsid w:val="008803A4"/>
    <w:rsid w:val="008827DF"/>
    <w:rsid w:val="008D1381"/>
    <w:rsid w:val="008D1D12"/>
    <w:rsid w:val="008D6356"/>
    <w:rsid w:val="008E197A"/>
    <w:rsid w:val="008F3ED6"/>
    <w:rsid w:val="00905706"/>
    <w:rsid w:val="00911CB2"/>
    <w:rsid w:val="009139CD"/>
    <w:rsid w:val="009243B3"/>
    <w:rsid w:val="00925EE1"/>
    <w:rsid w:val="00943603"/>
    <w:rsid w:val="00943F71"/>
    <w:rsid w:val="0094486E"/>
    <w:rsid w:val="00950658"/>
    <w:rsid w:val="0097279E"/>
    <w:rsid w:val="00974195"/>
    <w:rsid w:val="009A019B"/>
    <w:rsid w:val="009A0E76"/>
    <w:rsid w:val="009A3399"/>
    <w:rsid w:val="009A5674"/>
    <w:rsid w:val="009A60FB"/>
    <w:rsid w:val="009D3944"/>
    <w:rsid w:val="009D7572"/>
    <w:rsid w:val="009D7C7D"/>
    <w:rsid w:val="009E4C38"/>
    <w:rsid w:val="009F461C"/>
    <w:rsid w:val="00A038EE"/>
    <w:rsid w:val="00A133D1"/>
    <w:rsid w:val="00A13D12"/>
    <w:rsid w:val="00A24527"/>
    <w:rsid w:val="00A27215"/>
    <w:rsid w:val="00A30549"/>
    <w:rsid w:val="00A40AB2"/>
    <w:rsid w:val="00A53061"/>
    <w:rsid w:val="00A71141"/>
    <w:rsid w:val="00A87D77"/>
    <w:rsid w:val="00AB1062"/>
    <w:rsid w:val="00AC09A4"/>
    <w:rsid w:val="00AF366E"/>
    <w:rsid w:val="00B00B0C"/>
    <w:rsid w:val="00B03CE7"/>
    <w:rsid w:val="00B101A0"/>
    <w:rsid w:val="00B13BAF"/>
    <w:rsid w:val="00B2001B"/>
    <w:rsid w:val="00B22FF6"/>
    <w:rsid w:val="00B24EC5"/>
    <w:rsid w:val="00B412A8"/>
    <w:rsid w:val="00B74980"/>
    <w:rsid w:val="00B92C76"/>
    <w:rsid w:val="00BB3FA3"/>
    <w:rsid w:val="00BB4EF3"/>
    <w:rsid w:val="00BB5AB9"/>
    <w:rsid w:val="00BC1F60"/>
    <w:rsid w:val="00BC7E1A"/>
    <w:rsid w:val="00BD1B55"/>
    <w:rsid w:val="00BD7DF5"/>
    <w:rsid w:val="00BF1F77"/>
    <w:rsid w:val="00C16606"/>
    <w:rsid w:val="00C314D2"/>
    <w:rsid w:val="00C47573"/>
    <w:rsid w:val="00C524CA"/>
    <w:rsid w:val="00C54453"/>
    <w:rsid w:val="00C64BE9"/>
    <w:rsid w:val="00C8007C"/>
    <w:rsid w:val="00C817D1"/>
    <w:rsid w:val="00C87AFD"/>
    <w:rsid w:val="00C94CF1"/>
    <w:rsid w:val="00CA7905"/>
    <w:rsid w:val="00CE0133"/>
    <w:rsid w:val="00CE1146"/>
    <w:rsid w:val="00CF1749"/>
    <w:rsid w:val="00D107E7"/>
    <w:rsid w:val="00D155B8"/>
    <w:rsid w:val="00D645B2"/>
    <w:rsid w:val="00D71998"/>
    <w:rsid w:val="00D82107"/>
    <w:rsid w:val="00D93C1D"/>
    <w:rsid w:val="00D97F82"/>
    <w:rsid w:val="00DA3AB0"/>
    <w:rsid w:val="00DA7190"/>
    <w:rsid w:val="00DB6644"/>
    <w:rsid w:val="00DC0C96"/>
    <w:rsid w:val="00DC7EC9"/>
    <w:rsid w:val="00DD46A1"/>
    <w:rsid w:val="00DE5DF8"/>
    <w:rsid w:val="00DE7D7B"/>
    <w:rsid w:val="00DF4108"/>
    <w:rsid w:val="00E220D2"/>
    <w:rsid w:val="00E32B24"/>
    <w:rsid w:val="00E33A2D"/>
    <w:rsid w:val="00E522BB"/>
    <w:rsid w:val="00E55F95"/>
    <w:rsid w:val="00E638C5"/>
    <w:rsid w:val="00E70A6A"/>
    <w:rsid w:val="00E72D61"/>
    <w:rsid w:val="00E73685"/>
    <w:rsid w:val="00E85D1E"/>
    <w:rsid w:val="00E86B21"/>
    <w:rsid w:val="00E95CCA"/>
    <w:rsid w:val="00EA00BA"/>
    <w:rsid w:val="00EA0CEC"/>
    <w:rsid w:val="00EA2640"/>
    <w:rsid w:val="00EC69D1"/>
    <w:rsid w:val="00EF5279"/>
    <w:rsid w:val="00EF74B7"/>
    <w:rsid w:val="00F02A0F"/>
    <w:rsid w:val="00F0783D"/>
    <w:rsid w:val="00F2708C"/>
    <w:rsid w:val="00F338E1"/>
    <w:rsid w:val="00F474C2"/>
    <w:rsid w:val="00F8454A"/>
    <w:rsid w:val="00F95DCA"/>
    <w:rsid w:val="00FA2181"/>
    <w:rsid w:val="00FA3C41"/>
    <w:rsid w:val="00FB2851"/>
    <w:rsid w:val="00FB61BE"/>
    <w:rsid w:val="00FB6C39"/>
    <w:rsid w:val="00FC00C6"/>
    <w:rsid w:val="00FD1E5F"/>
    <w:rsid w:val="00FD3416"/>
    <w:rsid w:val="00FE5E9C"/>
    <w:rsid w:val="00FF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88B5"/>
  <w15:chartTrackingRefBased/>
  <w15:docId w15:val="{952AD7F6-5E1E-4432-B2FB-3CEAE460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EF3"/>
  </w:style>
  <w:style w:type="paragraph" w:styleId="Heading1">
    <w:name w:val="heading 1"/>
    <w:basedOn w:val="Normal"/>
    <w:next w:val="Normal"/>
    <w:link w:val="Heading1Char"/>
    <w:uiPriority w:val="9"/>
    <w:qFormat/>
    <w:rsid w:val="00BB4EF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BB4EF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BB4EF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B4EF3"/>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BB4EF3"/>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BB4EF3"/>
    <w:pPr>
      <w:keepNext/>
      <w:keepLines/>
      <w:spacing w:before="40" w:after="0"/>
      <w:outlineLvl w:val="5"/>
    </w:pPr>
  </w:style>
  <w:style w:type="paragraph" w:styleId="Heading7">
    <w:name w:val="heading 7"/>
    <w:basedOn w:val="Normal"/>
    <w:next w:val="Normal"/>
    <w:link w:val="Heading7Char"/>
    <w:uiPriority w:val="9"/>
    <w:semiHidden/>
    <w:unhideWhenUsed/>
    <w:qFormat/>
    <w:rsid w:val="00BB4EF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B4EF3"/>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BB4EF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1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4EF3"/>
    <w:rPr>
      <w:b/>
      <w:bCs/>
      <w:color w:val="auto"/>
    </w:rPr>
  </w:style>
  <w:style w:type="character" w:styleId="Emphasis">
    <w:name w:val="Emphasis"/>
    <w:basedOn w:val="DefaultParagraphFont"/>
    <w:uiPriority w:val="20"/>
    <w:qFormat/>
    <w:rsid w:val="00BB4EF3"/>
    <w:rPr>
      <w:i/>
      <w:iCs/>
      <w:color w:val="auto"/>
    </w:rPr>
  </w:style>
  <w:style w:type="paragraph" w:styleId="ListParagraph">
    <w:name w:val="List Paragraph"/>
    <w:basedOn w:val="Normal"/>
    <w:uiPriority w:val="34"/>
    <w:qFormat/>
    <w:rsid w:val="00695E04"/>
    <w:pPr>
      <w:ind w:left="720"/>
      <w:contextualSpacing/>
    </w:pPr>
  </w:style>
  <w:style w:type="character" w:styleId="Hyperlink">
    <w:name w:val="Hyperlink"/>
    <w:basedOn w:val="DefaultParagraphFont"/>
    <w:uiPriority w:val="99"/>
    <w:unhideWhenUsed/>
    <w:rsid w:val="00244776"/>
    <w:rPr>
      <w:color w:val="0000FF"/>
      <w:u w:val="single"/>
    </w:rPr>
  </w:style>
  <w:style w:type="character" w:customStyle="1" w:styleId="Heading1Char">
    <w:name w:val="Heading 1 Char"/>
    <w:basedOn w:val="DefaultParagraphFont"/>
    <w:link w:val="Heading1"/>
    <w:uiPriority w:val="9"/>
    <w:rsid w:val="00BB4EF3"/>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BB4EF3"/>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BB4EF3"/>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B4EF3"/>
    <w:rPr>
      <w:i/>
      <w:iCs/>
    </w:rPr>
  </w:style>
  <w:style w:type="character" w:customStyle="1" w:styleId="Heading5Char">
    <w:name w:val="Heading 5 Char"/>
    <w:basedOn w:val="DefaultParagraphFont"/>
    <w:link w:val="Heading5"/>
    <w:uiPriority w:val="9"/>
    <w:semiHidden/>
    <w:rsid w:val="00BB4EF3"/>
    <w:rPr>
      <w:color w:val="404040" w:themeColor="text1" w:themeTint="BF"/>
    </w:rPr>
  </w:style>
  <w:style w:type="character" w:customStyle="1" w:styleId="Heading6Char">
    <w:name w:val="Heading 6 Char"/>
    <w:basedOn w:val="DefaultParagraphFont"/>
    <w:link w:val="Heading6"/>
    <w:uiPriority w:val="9"/>
    <w:semiHidden/>
    <w:rsid w:val="00BB4EF3"/>
  </w:style>
  <w:style w:type="character" w:customStyle="1" w:styleId="Heading7Char">
    <w:name w:val="Heading 7 Char"/>
    <w:basedOn w:val="DefaultParagraphFont"/>
    <w:link w:val="Heading7"/>
    <w:uiPriority w:val="9"/>
    <w:semiHidden/>
    <w:rsid w:val="00BB4EF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B4EF3"/>
    <w:rPr>
      <w:color w:val="262626" w:themeColor="text1" w:themeTint="D9"/>
      <w:sz w:val="21"/>
      <w:szCs w:val="21"/>
    </w:rPr>
  </w:style>
  <w:style w:type="character" w:customStyle="1" w:styleId="Heading9Char">
    <w:name w:val="Heading 9 Char"/>
    <w:basedOn w:val="DefaultParagraphFont"/>
    <w:link w:val="Heading9"/>
    <w:uiPriority w:val="9"/>
    <w:semiHidden/>
    <w:rsid w:val="00BB4EF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B4EF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BB4EF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B4EF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B4EF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B4EF3"/>
    <w:rPr>
      <w:color w:val="5A5A5A" w:themeColor="text1" w:themeTint="A5"/>
      <w:spacing w:val="15"/>
    </w:rPr>
  </w:style>
  <w:style w:type="paragraph" w:styleId="NoSpacing">
    <w:name w:val="No Spacing"/>
    <w:uiPriority w:val="1"/>
    <w:qFormat/>
    <w:rsid w:val="00BB4EF3"/>
    <w:pPr>
      <w:spacing w:after="0" w:line="240" w:lineRule="auto"/>
    </w:pPr>
  </w:style>
  <w:style w:type="paragraph" w:styleId="Quote">
    <w:name w:val="Quote"/>
    <w:basedOn w:val="Normal"/>
    <w:next w:val="Normal"/>
    <w:link w:val="QuoteChar"/>
    <w:uiPriority w:val="29"/>
    <w:qFormat/>
    <w:rsid w:val="00BB4EF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B4EF3"/>
    <w:rPr>
      <w:i/>
      <w:iCs/>
      <w:color w:val="404040" w:themeColor="text1" w:themeTint="BF"/>
    </w:rPr>
  </w:style>
  <w:style w:type="paragraph" w:styleId="IntenseQuote">
    <w:name w:val="Intense Quote"/>
    <w:basedOn w:val="Normal"/>
    <w:next w:val="Normal"/>
    <w:link w:val="IntenseQuoteChar"/>
    <w:uiPriority w:val="30"/>
    <w:qFormat/>
    <w:rsid w:val="00BB4EF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B4EF3"/>
    <w:rPr>
      <w:i/>
      <w:iCs/>
      <w:color w:val="404040" w:themeColor="text1" w:themeTint="BF"/>
    </w:rPr>
  </w:style>
  <w:style w:type="character" w:styleId="SubtleEmphasis">
    <w:name w:val="Subtle Emphasis"/>
    <w:basedOn w:val="DefaultParagraphFont"/>
    <w:uiPriority w:val="19"/>
    <w:qFormat/>
    <w:rsid w:val="00BB4EF3"/>
    <w:rPr>
      <w:i/>
      <w:iCs/>
      <w:color w:val="404040" w:themeColor="text1" w:themeTint="BF"/>
    </w:rPr>
  </w:style>
  <w:style w:type="character" w:styleId="IntenseEmphasis">
    <w:name w:val="Intense Emphasis"/>
    <w:basedOn w:val="DefaultParagraphFont"/>
    <w:uiPriority w:val="21"/>
    <w:qFormat/>
    <w:rsid w:val="00BB4EF3"/>
    <w:rPr>
      <w:b/>
      <w:bCs/>
      <w:i/>
      <w:iCs/>
      <w:color w:val="auto"/>
    </w:rPr>
  </w:style>
  <w:style w:type="character" w:styleId="SubtleReference">
    <w:name w:val="Subtle Reference"/>
    <w:basedOn w:val="DefaultParagraphFont"/>
    <w:uiPriority w:val="31"/>
    <w:qFormat/>
    <w:rsid w:val="00BB4EF3"/>
    <w:rPr>
      <w:smallCaps/>
      <w:color w:val="404040" w:themeColor="text1" w:themeTint="BF"/>
    </w:rPr>
  </w:style>
  <w:style w:type="character" w:styleId="IntenseReference">
    <w:name w:val="Intense Reference"/>
    <w:basedOn w:val="DefaultParagraphFont"/>
    <w:uiPriority w:val="32"/>
    <w:qFormat/>
    <w:rsid w:val="00BB4EF3"/>
    <w:rPr>
      <w:b/>
      <w:bCs/>
      <w:smallCaps/>
      <w:color w:val="404040" w:themeColor="text1" w:themeTint="BF"/>
      <w:spacing w:val="5"/>
    </w:rPr>
  </w:style>
  <w:style w:type="character" w:styleId="BookTitle">
    <w:name w:val="Book Title"/>
    <w:basedOn w:val="DefaultParagraphFont"/>
    <w:uiPriority w:val="33"/>
    <w:qFormat/>
    <w:rsid w:val="00BB4EF3"/>
    <w:rPr>
      <w:b/>
      <w:bCs/>
      <w:i/>
      <w:iCs/>
      <w:spacing w:val="5"/>
    </w:rPr>
  </w:style>
  <w:style w:type="paragraph" w:styleId="TOCHeading">
    <w:name w:val="TOC Heading"/>
    <w:basedOn w:val="Heading1"/>
    <w:next w:val="Normal"/>
    <w:uiPriority w:val="39"/>
    <w:semiHidden/>
    <w:unhideWhenUsed/>
    <w:qFormat/>
    <w:rsid w:val="00BB4EF3"/>
    <w:pPr>
      <w:outlineLvl w:val="9"/>
    </w:pPr>
  </w:style>
  <w:style w:type="paragraph" w:styleId="Header">
    <w:name w:val="header"/>
    <w:basedOn w:val="Normal"/>
    <w:link w:val="HeaderChar"/>
    <w:uiPriority w:val="99"/>
    <w:unhideWhenUsed/>
    <w:rsid w:val="00147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FB9"/>
  </w:style>
  <w:style w:type="paragraph" w:styleId="Footer">
    <w:name w:val="footer"/>
    <w:basedOn w:val="Normal"/>
    <w:link w:val="FooterChar"/>
    <w:uiPriority w:val="99"/>
    <w:unhideWhenUsed/>
    <w:rsid w:val="00147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31118">
      <w:bodyDiv w:val="1"/>
      <w:marLeft w:val="0"/>
      <w:marRight w:val="0"/>
      <w:marTop w:val="0"/>
      <w:marBottom w:val="0"/>
      <w:divBdr>
        <w:top w:val="none" w:sz="0" w:space="0" w:color="auto"/>
        <w:left w:val="none" w:sz="0" w:space="0" w:color="auto"/>
        <w:bottom w:val="none" w:sz="0" w:space="0" w:color="auto"/>
        <w:right w:val="none" w:sz="0" w:space="0" w:color="auto"/>
      </w:divBdr>
    </w:div>
    <w:div w:id="295575557">
      <w:bodyDiv w:val="1"/>
      <w:marLeft w:val="0"/>
      <w:marRight w:val="0"/>
      <w:marTop w:val="0"/>
      <w:marBottom w:val="0"/>
      <w:divBdr>
        <w:top w:val="none" w:sz="0" w:space="0" w:color="auto"/>
        <w:left w:val="none" w:sz="0" w:space="0" w:color="auto"/>
        <w:bottom w:val="none" w:sz="0" w:space="0" w:color="auto"/>
        <w:right w:val="none" w:sz="0" w:space="0" w:color="auto"/>
      </w:divBdr>
      <w:divsChild>
        <w:div w:id="466510346">
          <w:marLeft w:val="0"/>
          <w:marRight w:val="0"/>
          <w:marTop w:val="0"/>
          <w:marBottom w:val="0"/>
          <w:divBdr>
            <w:top w:val="none" w:sz="0" w:space="0" w:color="auto"/>
            <w:left w:val="none" w:sz="0" w:space="0" w:color="auto"/>
            <w:bottom w:val="none" w:sz="0" w:space="0" w:color="auto"/>
            <w:right w:val="none" w:sz="0" w:space="0" w:color="auto"/>
          </w:divBdr>
        </w:div>
      </w:divsChild>
    </w:div>
    <w:div w:id="323320470">
      <w:bodyDiv w:val="1"/>
      <w:marLeft w:val="0"/>
      <w:marRight w:val="0"/>
      <w:marTop w:val="0"/>
      <w:marBottom w:val="0"/>
      <w:divBdr>
        <w:top w:val="none" w:sz="0" w:space="0" w:color="auto"/>
        <w:left w:val="none" w:sz="0" w:space="0" w:color="auto"/>
        <w:bottom w:val="none" w:sz="0" w:space="0" w:color="auto"/>
        <w:right w:val="none" w:sz="0" w:space="0" w:color="auto"/>
      </w:divBdr>
    </w:div>
    <w:div w:id="341592353">
      <w:bodyDiv w:val="1"/>
      <w:marLeft w:val="0"/>
      <w:marRight w:val="0"/>
      <w:marTop w:val="0"/>
      <w:marBottom w:val="0"/>
      <w:divBdr>
        <w:top w:val="none" w:sz="0" w:space="0" w:color="auto"/>
        <w:left w:val="none" w:sz="0" w:space="0" w:color="auto"/>
        <w:bottom w:val="none" w:sz="0" w:space="0" w:color="auto"/>
        <w:right w:val="none" w:sz="0" w:space="0" w:color="auto"/>
      </w:divBdr>
    </w:div>
    <w:div w:id="1081414897">
      <w:bodyDiv w:val="1"/>
      <w:marLeft w:val="0"/>
      <w:marRight w:val="0"/>
      <w:marTop w:val="0"/>
      <w:marBottom w:val="0"/>
      <w:divBdr>
        <w:top w:val="none" w:sz="0" w:space="0" w:color="auto"/>
        <w:left w:val="none" w:sz="0" w:space="0" w:color="auto"/>
        <w:bottom w:val="none" w:sz="0" w:space="0" w:color="auto"/>
        <w:right w:val="none" w:sz="0" w:space="0" w:color="auto"/>
      </w:divBdr>
    </w:div>
    <w:div w:id="1222329119">
      <w:bodyDiv w:val="1"/>
      <w:marLeft w:val="0"/>
      <w:marRight w:val="0"/>
      <w:marTop w:val="0"/>
      <w:marBottom w:val="0"/>
      <w:divBdr>
        <w:top w:val="none" w:sz="0" w:space="0" w:color="auto"/>
        <w:left w:val="none" w:sz="0" w:space="0" w:color="auto"/>
        <w:bottom w:val="none" w:sz="0" w:space="0" w:color="auto"/>
        <w:right w:val="none" w:sz="0" w:space="0" w:color="auto"/>
      </w:divBdr>
    </w:div>
    <w:div w:id="1273786144">
      <w:bodyDiv w:val="1"/>
      <w:marLeft w:val="0"/>
      <w:marRight w:val="0"/>
      <w:marTop w:val="0"/>
      <w:marBottom w:val="0"/>
      <w:divBdr>
        <w:top w:val="none" w:sz="0" w:space="0" w:color="auto"/>
        <w:left w:val="none" w:sz="0" w:space="0" w:color="auto"/>
        <w:bottom w:val="none" w:sz="0" w:space="0" w:color="auto"/>
        <w:right w:val="none" w:sz="0" w:space="0" w:color="auto"/>
      </w:divBdr>
    </w:div>
    <w:div w:id="1539009785">
      <w:bodyDiv w:val="1"/>
      <w:marLeft w:val="0"/>
      <w:marRight w:val="0"/>
      <w:marTop w:val="0"/>
      <w:marBottom w:val="0"/>
      <w:divBdr>
        <w:top w:val="none" w:sz="0" w:space="0" w:color="auto"/>
        <w:left w:val="none" w:sz="0" w:space="0" w:color="auto"/>
        <w:bottom w:val="none" w:sz="0" w:space="0" w:color="auto"/>
        <w:right w:val="none" w:sz="0" w:space="0" w:color="auto"/>
      </w:divBdr>
    </w:div>
    <w:div w:id="1892185517">
      <w:bodyDiv w:val="1"/>
      <w:marLeft w:val="0"/>
      <w:marRight w:val="0"/>
      <w:marTop w:val="0"/>
      <w:marBottom w:val="0"/>
      <w:divBdr>
        <w:top w:val="none" w:sz="0" w:space="0" w:color="auto"/>
        <w:left w:val="none" w:sz="0" w:space="0" w:color="auto"/>
        <w:bottom w:val="none" w:sz="0" w:space="0" w:color="auto"/>
        <w:right w:val="none" w:sz="0" w:space="0" w:color="auto"/>
      </w:divBdr>
    </w:div>
    <w:div w:id="1909412015">
      <w:bodyDiv w:val="1"/>
      <w:marLeft w:val="0"/>
      <w:marRight w:val="0"/>
      <w:marTop w:val="0"/>
      <w:marBottom w:val="0"/>
      <w:divBdr>
        <w:top w:val="none" w:sz="0" w:space="0" w:color="auto"/>
        <w:left w:val="none" w:sz="0" w:space="0" w:color="auto"/>
        <w:bottom w:val="none" w:sz="0" w:space="0" w:color="auto"/>
        <w:right w:val="none" w:sz="0" w:space="0" w:color="auto"/>
      </w:divBdr>
    </w:div>
    <w:div w:id="1915160324">
      <w:bodyDiv w:val="1"/>
      <w:marLeft w:val="0"/>
      <w:marRight w:val="0"/>
      <w:marTop w:val="0"/>
      <w:marBottom w:val="0"/>
      <w:divBdr>
        <w:top w:val="none" w:sz="0" w:space="0" w:color="auto"/>
        <w:left w:val="none" w:sz="0" w:space="0" w:color="auto"/>
        <w:bottom w:val="none" w:sz="0" w:space="0" w:color="auto"/>
        <w:right w:val="none" w:sz="0" w:space="0" w:color="auto"/>
      </w:divBdr>
    </w:div>
    <w:div w:id="1917083725">
      <w:bodyDiv w:val="1"/>
      <w:marLeft w:val="0"/>
      <w:marRight w:val="0"/>
      <w:marTop w:val="0"/>
      <w:marBottom w:val="0"/>
      <w:divBdr>
        <w:top w:val="none" w:sz="0" w:space="0" w:color="auto"/>
        <w:left w:val="none" w:sz="0" w:space="0" w:color="auto"/>
        <w:bottom w:val="none" w:sz="0" w:space="0" w:color="auto"/>
        <w:right w:val="none" w:sz="0" w:space="0" w:color="auto"/>
      </w:divBdr>
    </w:div>
    <w:div w:id="20107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guardia.edu/writingcen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guardia.edu/uploadedfiles/main_site/content/faculty_staff/docs/academicintegritypolicy.pdf" TargetMode="External"/><Relationship Id="rId5" Type="http://schemas.openxmlformats.org/officeDocument/2006/relationships/footnotes" Target="footnotes.xml"/><Relationship Id="rId10" Type="http://schemas.openxmlformats.org/officeDocument/2006/relationships/hyperlink" Target="https://www.laguardia.edu/uploadedfiles/main_site/content/academics/departments/mec/doc/student_resources/declaration_of_pluralism.pdf" TargetMode="External"/><Relationship Id="rId4" Type="http://schemas.openxmlformats.org/officeDocument/2006/relationships/webSettings" Target="webSettings.xml"/><Relationship Id="rId9" Type="http://schemas.openxmlformats.org/officeDocument/2006/relationships/hyperlink" Target="https://www.laguardia.edu/students/office-of-accessi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2882</TotalTime>
  <Pages>11</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Edwin</dc:creator>
  <cp:keywords/>
  <dc:description/>
  <cp:lastModifiedBy>E256 S05</cp:lastModifiedBy>
  <cp:revision>237</cp:revision>
  <dcterms:created xsi:type="dcterms:W3CDTF">2023-06-30T01:57:00Z</dcterms:created>
  <dcterms:modified xsi:type="dcterms:W3CDTF">2024-03-28T13:15:00Z</dcterms:modified>
</cp:coreProperties>
</file>